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等线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</w:rPr>
        <w:t>附件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 w:cs="华文行楷"/>
          <w:sz w:val="44"/>
          <w:szCs w:val="44"/>
        </w:rPr>
      </w:pPr>
      <w:r>
        <w:rPr>
          <w:rFonts w:ascii="华文中宋" w:hAnsi="华文中宋" w:eastAsia="华文中宋" w:cs="华文行楷"/>
          <w:sz w:val="44"/>
          <w:szCs w:val="44"/>
        </w:rPr>
        <w:t>智慧教学与“金课</w:t>
      </w:r>
      <w:r>
        <w:rPr>
          <w:rFonts w:hint="eastAsia" w:ascii="华文中宋" w:hAnsi="华文中宋" w:eastAsia="华文中宋" w:cs="华文行楷"/>
          <w:sz w:val="44"/>
          <w:szCs w:val="44"/>
        </w:rPr>
        <w:t>”</w:t>
      </w:r>
      <w:r>
        <w:rPr>
          <w:rFonts w:ascii="华文中宋" w:hAnsi="华文中宋" w:eastAsia="华文中宋" w:cs="华文行楷"/>
          <w:sz w:val="44"/>
          <w:szCs w:val="44"/>
        </w:rPr>
        <w:t>建设</w:t>
      </w:r>
      <w:r>
        <w:rPr>
          <w:rFonts w:hint="eastAsia" w:ascii="华文中宋" w:hAnsi="华文中宋" w:eastAsia="华文中宋" w:cs="华文行楷"/>
          <w:sz w:val="44"/>
          <w:szCs w:val="44"/>
        </w:rPr>
        <w:t>培训班报名表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单位（盖章）：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填表人：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 联系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电话：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</w:p>
    <w:tbl>
      <w:tblPr>
        <w:tblStyle w:val="4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32"/>
        <w:gridCol w:w="1375"/>
        <w:gridCol w:w="1752"/>
        <w:gridCol w:w="155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6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工号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 w:cs="宋体"/>
          <w:bCs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请各单位在4月10日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</w:t>
      </w:r>
      <w:r>
        <w:rPr>
          <w:rFonts w:hint="eastAsia" w:ascii="宋体" w:hAnsi="宋体" w:eastAsia="宋体" w:cs="宋体"/>
          <w:sz w:val="21"/>
          <w:szCs w:val="21"/>
        </w:rPr>
        <w:t>下班前将名单提交党委党校（教师发展中心）（地点：行知楼A108；联系人：姚则会，电话：62950135），电子版发至yaozh@ahu.edu.cn</w:t>
      </w:r>
    </w:p>
    <w:sectPr>
      <w:pgSz w:w="11906" w:h="16838"/>
      <w:pgMar w:top="1440" w:right="746" w:bottom="1440" w:left="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A52D2"/>
    <w:rsid w:val="07424DB5"/>
    <w:rsid w:val="1059129A"/>
    <w:rsid w:val="243A52D2"/>
    <w:rsid w:val="2C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2019-04-08T02:29:00Z</dcterms:created>
  <dc:creator>yzh</dc:creator>
  <cp:lastModifiedBy>yzh</cp:lastModifiedBy>
  <dcterms:modified xsi:type="dcterms:W3CDTF">2019-04-08T08:06:56Z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