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EB" w:rsidRDefault="006C2FEB" w:rsidP="006C2FEB">
      <w:pPr>
        <w:spacing w:line="56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附件1：</w:t>
      </w:r>
    </w:p>
    <w:p w:rsidR="006C2FEB" w:rsidRDefault="006C2FEB" w:rsidP="006C2FEB">
      <w:pPr>
        <w:widowControl/>
        <w:spacing w:line="120" w:lineRule="auto"/>
        <w:ind w:left="1205" w:hangingChars="400" w:hanging="1205"/>
        <w:jc w:val="center"/>
        <w:rPr>
          <w:rFonts w:asciiTheme="majorEastAsia" w:eastAsiaTheme="majorEastAsia" w:hAnsiTheme="majorEastAsia" w:cstheme="majorEastAsia"/>
          <w:b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  <w:shd w:val="clear" w:color="auto" w:fill="FFFFFF"/>
        </w:rPr>
        <w:t>安徽大学新媒体</w:t>
      </w:r>
      <w:r w:rsidR="000C7055">
        <w:rPr>
          <w:rFonts w:asciiTheme="majorEastAsia" w:eastAsiaTheme="majorEastAsia" w:hAnsiTheme="majorEastAsia" w:cstheme="majorEastAsia" w:hint="eastAsia"/>
          <w:b/>
          <w:sz w:val="30"/>
          <w:szCs w:val="30"/>
          <w:shd w:val="clear" w:color="auto" w:fill="FFFFFF"/>
        </w:rPr>
        <w:t>备案</w:t>
      </w:r>
      <w:r w:rsidR="00F65846">
        <w:rPr>
          <w:rFonts w:asciiTheme="majorEastAsia" w:eastAsiaTheme="majorEastAsia" w:hAnsiTheme="majorEastAsia" w:cstheme="majorEastAsia" w:hint="eastAsia"/>
          <w:b/>
          <w:sz w:val="30"/>
          <w:szCs w:val="30"/>
          <w:shd w:val="clear" w:color="auto" w:fill="FFFFFF"/>
        </w:rPr>
        <w:t>登记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30"/>
          <w:szCs w:val="30"/>
          <w:shd w:val="clear" w:color="auto" w:fill="FFFFFF"/>
        </w:rPr>
        <w:t>表</w:t>
      </w:r>
    </w:p>
    <w:p w:rsidR="006C2FEB" w:rsidRDefault="000C7055" w:rsidP="006C2FEB">
      <w:pPr>
        <w:widowControl/>
        <w:spacing w:line="120" w:lineRule="auto"/>
        <w:ind w:left="960" w:hangingChars="400" w:hanging="960"/>
        <w:jc w:val="center"/>
        <w:rPr>
          <w:rFonts w:asciiTheme="majorEastAsia" w:eastAsiaTheme="majorEastAsia" w:hAnsiTheme="majorEastAsia" w:cs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cstheme="majorEastAsia"/>
          <w:sz w:val="24"/>
          <w:szCs w:val="24"/>
          <w:shd w:val="clear" w:color="auto" w:fill="FFFFFF"/>
        </w:rPr>
        <w:t xml:space="preserve">                                    </w:t>
      </w:r>
      <w:r w:rsidR="006C2FEB">
        <w:rPr>
          <w:rFonts w:asciiTheme="majorEastAsia" w:eastAsiaTheme="majorEastAsia" w:hAnsiTheme="majorEastAsia" w:cstheme="majorEastAsia" w:hint="eastAsia"/>
          <w:sz w:val="24"/>
          <w:szCs w:val="24"/>
          <w:shd w:val="clear" w:color="auto" w:fill="FFFFFF"/>
        </w:rPr>
        <w:t>NO</w:t>
      </w:r>
      <w:r w:rsidR="006C2FEB">
        <w:rPr>
          <w:rFonts w:asciiTheme="majorEastAsia" w:eastAsiaTheme="majorEastAsia" w:hAnsiTheme="majorEastAsia" w:cstheme="majorEastAsia" w:hint="eastAsia"/>
          <w:sz w:val="24"/>
          <w:szCs w:val="24"/>
          <w:u w:val="single"/>
          <w:shd w:val="clear" w:color="auto" w:fill="FFFFFF"/>
        </w:rPr>
        <w:t xml:space="preserve">          (</w:t>
      </w:r>
      <w:r w:rsidR="006C2FEB">
        <w:rPr>
          <w:rFonts w:asciiTheme="majorEastAsia" w:eastAsiaTheme="majorEastAsia" w:hAnsiTheme="majorEastAsia" w:cstheme="majorEastAsia" w:hint="eastAsia"/>
          <w:sz w:val="24"/>
          <w:szCs w:val="24"/>
          <w:shd w:val="clear" w:color="auto" w:fill="FFFFFF"/>
        </w:rPr>
        <w:t>党委宣传部填写）</w:t>
      </w: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686"/>
        <w:gridCol w:w="2387"/>
        <w:gridCol w:w="1832"/>
        <w:gridCol w:w="1997"/>
      </w:tblGrid>
      <w:tr w:rsidR="006C2FEB" w:rsidTr="00C11C86">
        <w:trPr>
          <w:trHeight w:val="993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分管领导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职务/姓名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613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599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管理员姓名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489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754"/>
        </w:trPr>
        <w:tc>
          <w:tcPr>
            <w:tcW w:w="99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平台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信息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媒体名称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链接地址（服务号）</w:t>
            </w:r>
          </w:p>
        </w:tc>
        <w:tc>
          <w:tcPr>
            <w:tcW w:w="19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928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媒体开通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 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媒体负责人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及联系方式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1265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粉丝数/关注度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信息发布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频率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□每天 □每周 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□不定期</w:t>
            </w:r>
          </w:p>
        </w:tc>
      </w:tr>
      <w:tr w:rsidR="006C2FEB" w:rsidTr="00C11C86">
        <w:trPr>
          <w:trHeight w:val="1265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是否要加入</w:t>
            </w:r>
          </w:p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新媒体联盟</w:t>
            </w:r>
          </w:p>
        </w:tc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EB" w:rsidRDefault="006C2FEB" w:rsidP="00C11C86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□现申请加入新媒体联盟</w:t>
            </w:r>
          </w:p>
          <w:p w:rsidR="006C2FEB" w:rsidRDefault="006C2FEB" w:rsidP="00C11C86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□已加入新媒体联盟</w:t>
            </w:r>
          </w:p>
          <w:p w:rsidR="006C2FEB" w:rsidRDefault="006C2FEB" w:rsidP="00C11C86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□不加入新媒体联盟</w:t>
            </w:r>
          </w:p>
        </w:tc>
      </w:tr>
      <w:tr w:rsidR="006C2FEB" w:rsidTr="00C11C86">
        <w:trPr>
          <w:trHeight w:val="1537"/>
        </w:trPr>
        <w:tc>
          <w:tcPr>
            <w:tcW w:w="9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平台基本状况简介</w:t>
            </w:r>
          </w:p>
        </w:tc>
        <w:tc>
          <w:tcPr>
            <w:tcW w:w="7902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</w:tr>
      <w:tr w:rsidR="006C2FEB" w:rsidTr="00C11C86">
        <w:trPr>
          <w:trHeight w:val="1463"/>
        </w:trPr>
        <w:tc>
          <w:tcPr>
            <w:tcW w:w="9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所在单位党组织意见</w:t>
            </w:r>
          </w:p>
        </w:tc>
        <w:tc>
          <w:tcPr>
            <w:tcW w:w="7902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EB" w:rsidRDefault="006C2FEB" w:rsidP="00C11C86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  <w:p w:rsidR="006C2FEB" w:rsidRDefault="006C2FEB" w:rsidP="00C11C86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（签章）</w:t>
            </w:r>
          </w:p>
          <w:p w:rsidR="006C2FEB" w:rsidRDefault="006C2FEB" w:rsidP="00C11C86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 w:rsidR="006C2FEB" w:rsidRDefault="006C2FEB" w:rsidP="006C2FEB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备注：每个新媒体平台应安排一位媒体负责人与新媒体联盟进行联络，媒体负责人一般为学生，联系方式为手机号。</w:t>
      </w:r>
    </w:p>
    <w:sectPr w:rsidR="006C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88" w:rsidRDefault="00BE5488" w:rsidP="006C2FEB">
      <w:r>
        <w:separator/>
      </w:r>
    </w:p>
  </w:endnote>
  <w:endnote w:type="continuationSeparator" w:id="0">
    <w:p w:rsidR="00BE5488" w:rsidRDefault="00BE5488" w:rsidP="006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88" w:rsidRDefault="00BE5488" w:rsidP="006C2FEB">
      <w:r>
        <w:separator/>
      </w:r>
    </w:p>
  </w:footnote>
  <w:footnote w:type="continuationSeparator" w:id="0">
    <w:p w:rsidR="00BE5488" w:rsidRDefault="00BE5488" w:rsidP="006C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E"/>
    <w:rsid w:val="000C7055"/>
    <w:rsid w:val="000F53F5"/>
    <w:rsid w:val="002B4B6E"/>
    <w:rsid w:val="006C2FEB"/>
    <w:rsid w:val="0081758C"/>
    <w:rsid w:val="00966646"/>
    <w:rsid w:val="00BE5488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6EEFC-F8CC-425B-AAC0-A97DCFE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4</cp:revision>
  <dcterms:created xsi:type="dcterms:W3CDTF">2018-10-19T02:05:00Z</dcterms:created>
  <dcterms:modified xsi:type="dcterms:W3CDTF">2018-10-19T02:09:00Z</dcterms:modified>
</cp:coreProperties>
</file>