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40"/>
          <w:szCs w:val="40"/>
        </w:rPr>
        <w:t>附件：安徽大学第十三届学生校长助理选聘报名表</w:t>
      </w:r>
      <w:bookmarkEnd w:id="0"/>
    </w:p>
    <w:tbl>
      <w:tblPr>
        <w:tblStyle w:val="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504"/>
        <w:gridCol w:w="1430"/>
        <w:gridCol w:w="260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5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26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26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院（系）</w:t>
            </w:r>
          </w:p>
        </w:tc>
        <w:tc>
          <w:tcPr>
            <w:tcW w:w="15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年级专业</w:t>
            </w:r>
          </w:p>
        </w:tc>
        <w:tc>
          <w:tcPr>
            <w:tcW w:w="26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成绩排名</w:t>
            </w:r>
          </w:p>
        </w:tc>
        <w:tc>
          <w:tcPr>
            <w:tcW w:w="26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(综合排名)/(人数）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5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6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所任职务</w:t>
            </w:r>
          </w:p>
        </w:tc>
        <w:tc>
          <w:tcPr>
            <w:tcW w:w="553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在校期间主要获奖情况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821" w:type="dxa"/>
            <w:tcBorders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评价</w:t>
            </w:r>
          </w:p>
        </w:tc>
        <w:tc>
          <w:tcPr>
            <w:tcW w:w="725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21" w:type="dxa"/>
            <w:tcBorders>
              <w:top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团体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51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（自我推荐形式不需填写）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院系意见及签章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院系推荐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72226"/>
    <w:rsid w:val="28F72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2019-04-24T01:45:00Z</dcterms:created>
  <dc:creator>豆豆芽芽</dc:creator>
  <cp:lastModifiedBy>豆豆芽芽</cp:lastModifiedBy>
  <dcterms:modified xsi:type="dcterms:W3CDTF">2019-04-24T01:45:31Z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