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left"/>
        <w:rPr>
          <w:rFonts w:ascii="宋体" w:hAnsi="Calibri" w:cs="宋体"/>
          <w:kern w:val="0"/>
          <w:sz w:val="28"/>
          <w:szCs w:val="28"/>
          <w:lang w:val="zh-CN"/>
        </w:rPr>
      </w:pPr>
      <w:r>
        <w:rPr>
          <w:rFonts w:hint="eastAsia" w:ascii="宋体" w:hAnsi="Calibri" w:cs="宋体"/>
          <w:kern w:val="0"/>
          <w:sz w:val="28"/>
          <w:szCs w:val="28"/>
          <w:lang w:val="zh-CN"/>
        </w:rPr>
        <w:t>附件3：</w:t>
      </w:r>
    </w:p>
    <w:p>
      <w:pPr>
        <w:autoSpaceDE w:val="0"/>
        <w:autoSpaceDN w:val="0"/>
        <w:adjustRightInd w:val="0"/>
        <w:jc w:val="center"/>
        <w:rPr>
          <w:rFonts w:ascii="宋体" w:cs="宋体"/>
          <w:b/>
          <w:bCs/>
          <w:kern w:val="0"/>
          <w:sz w:val="36"/>
          <w:szCs w:val="36"/>
          <w:lang w:val="zh-CN"/>
        </w:rPr>
      </w:pPr>
      <w:r>
        <w:rPr>
          <w:rFonts w:hint="eastAsia" w:ascii="宋体" w:cs="宋体"/>
          <w:b/>
          <w:bCs/>
          <w:kern w:val="0"/>
          <w:sz w:val="36"/>
          <w:szCs w:val="36"/>
          <w:lang w:val="zh-CN"/>
        </w:rPr>
        <w:t>网络教学平台教师简明操作手册</w:t>
      </w:r>
    </w:p>
    <w:p>
      <w:pPr>
        <w:autoSpaceDE w:val="0"/>
        <w:autoSpaceDN w:val="0"/>
        <w:adjustRightInd w:val="0"/>
        <w:spacing w:before="240" w:line="360" w:lineRule="auto"/>
        <w:ind w:left="720" w:hanging="720"/>
        <w:jc w:val="left"/>
        <w:rPr>
          <w:rFonts w:ascii="宋体" w:hAnsi="宋体" w:cs="黑体"/>
          <w:b/>
          <w:bCs/>
          <w:kern w:val="0"/>
          <w:sz w:val="28"/>
          <w:szCs w:val="28"/>
          <w:lang w:val="zh-CN"/>
        </w:rPr>
      </w:pPr>
      <w:r>
        <w:rPr>
          <w:rFonts w:hint="eastAsia" w:ascii="宋体" w:hAnsi="宋体" w:cs="黑体"/>
          <w:b/>
          <w:bCs/>
          <w:kern w:val="0"/>
          <w:sz w:val="28"/>
          <w:szCs w:val="28"/>
          <w:lang w:val="zh-CN"/>
        </w:rPr>
        <w:t>一、登录系统</w:t>
      </w:r>
    </w:p>
    <w:p>
      <w:pPr>
        <w:tabs>
          <w:tab w:val="left" w:pos="3088"/>
        </w:tabs>
        <w:autoSpaceDE w:val="0"/>
        <w:autoSpaceDN w:val="0"/>
        <w:adjustRightInd w:val="0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师生登录教学平台有三种方式，任选其一即可：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ascii="宋体" w:hAnsi="宋体" w:cs="宋体"/>
          <w:kern w:val="0"/>
          <w:sz w:val="28"/>
          <w:szCs w:val="28"/>
          <w:lang w:val="zh-CN"/>
        </w:rPr>
        <w:t>1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．在</w:t>
      </w:r>
      <w:r>
        <w:rPr>
          <w:rFonts w:ascii="宋体" w:hAnsi="宋体" w:cs="宋体"/>
          <w:kern w:val="0"/>
          <w:sz w:val="28"/>
          <w:szCs w:val="28"/>
          <w:lang w:val="zh-CN"/>
        </w:rPr>
        <w:t>IE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浏览器地址栏输入：</w:t>
      </w:r>
      <w:r>
        <w:fldChar w:fldCharType="begin"/>
      </w:r>
      <w:r>
        <w:instrText xml:space="preserve"> HYPERLINK "http://jxpt.ahu.edu.cn/meol/index.do" </w:instrText>
      </w:r>
      <w:r>
        <w:fldChar w:fldCharType="separate"/>
      </w:r>
      <w:r>
        <w:rPr>
          <w:sz w:val="28"/>
          <w:szCs w:val="28"/>
        </w:rPr>
        <w:t>http://jxpt.ahu.edu.cn/meol/index.do</w:t>
      </w:r>
      <w:r>
        <w:rPr>
          <w:sz w:val="28"/>
          <w:szCs w:val="28"/>
        </w:rPr>
        <w:fldChar w:fldCharType="end"/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，输入用户名和密码，点击</w:t>
      </w:r>
      <w:r>
        <w:rPr>
          <w:rFonts w:ascii="宋体" w:hAnsi="宋体" w:cs="宋体"/>
          <w:kern w:val="0"/>
          <w:sz w:val="28"/>
          <w:szCs w:val="28"/>
          <w:lang w:val="zh-CN"/>
        </w:rPr>
        <w:t>“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登录</w:t>
      </w:r>
      <w:r>
        <w:rPr>
          <w:rFonts w:ascii="宋体" w:hAnsi="宋体" w:cs="宋体"/>
          <w:kern w:val="0"/>
          <w:sz w:val="28"/>
          <w:szCs w:val="28"/>
          <w:lang w:val="zh-CN"/>
        </w:rPr>
        <w:t>”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按钮，进入个人空间。（用户名、密码与教务系统一致）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宋体" w:cs="宋体"/>
          <w:kern w:val="0"/>
          <w:szCs w:val="21"/>
          <w:lang w:val="zh-CN"/>
        </w:rPr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4559300" cy="2374900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center"/>
        <w:rPr>
          <w:rFonts w:ascii="宋体" w:hAnsi="宋体" w:cs="宋体"/>
          <w:kern w:val="0"/>
          <w:sz w:val="24"/>
          <w:lang w:val="zh-CN"/>
        </w:rPr>
      </w:pPr>
      <w:r>
        <w:rPr>
          <w:rFonts w:hint="eastAsia" w:ascii="宋体" w:hAnsi="宋体" w:cs="宋体"/>
          <w:kern w:val="0"/>
          <w:sz w:val="24"/>
          <w:lang w:val="zh-CN"/>
        </w:rPr>
        <w:t>图</w:t>
      </w:r>
      <w:r>
        <w:rPr>
          <w:rFonts w:ascii="宋体" w:hAnsi="宋体" w:cs="宋体"/>
          <w:kern w:val="0"/>
          <w:sz w:val="24"/>
          <w:lang w:val="zh-CN"/>
        </w:rPr>
        <w:t xml:space="preserve"> </w:t>
      </w:r>
      <w:r>
        <w:rPr>
          <w:rFonts w:hint="eastAsia" w:ascii="宋体" w:hAnsi="宋体" w:cs="宋体"/>
          <w:kern w:val="0"/>
          <w:sz w:val="24"/>
          <w:lang w:val="zh-CN"/>
        </w:rPr>
        <w:t>平台登录首页（输入用户名、密码）</w:t>
      </w:r>
    </w:p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center"/>
        <w:rPr>
          <w:rFonts w:ascii="宋体" w:hAnsi="宋体" w:cs="宋体"/>
          <w:kern w:val="0"/>
          <w:sz w:val="24"/>
          <w:lang w:val="zh-CN"/>
        </w:rPr>
      </w:pP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ascii="宋体" w:hAnsi="宋体" w:cs="宋体"/>
          <w:kern w:val="0"/>
          <w:sz w:val="28"/>
          <w:szCs w:val="28"/>
          <w:lang w:val="zh-CN"/>
        </w:rPr>
        <w:t>2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．通过教务处网站，上方导航栏</w:t>
      </w:r>
      <w:r>
        <w:rPr>
          <w:rFonts w:ascii="宋体" w:hAnsi="宋体" w:cs="宋体"/>
          <w:kern w:val="0"/>
          <w:sz w:val="28"/>
          <w:szCs w:val="28"/>
          <w:lang w:val="zh-CN"/>
        </w:rPr>
        <w:t>“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教学平台</w:t>
      </w:r>
      <w:r>
        <w:rPr>
          <w:rFonts w:ascii="宋体" w:hAnsi="宋体" w:cs="宋体"/>
          <w:kern w:val="0"/>
          <w:sz w:val="28"/>
          <w:szCs w:val="28"/>
          <w:lang w:val="zh-CN"/>
        </w:rPr>
        <w:t>”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进入，输入用户名和密码，点击</w:t>
      </w:r>
      <w:r>
        <w:rPr>
          <w:rFonts w:ascii="宋体" w:hAnsi="宋体" w:cs="宋体"/>
          <w:kern w:val="0"/>
          <w:sz w:val="28"/>
          <w:szCs w:val="28"/>
          <w:lang w:val="zh-CN"/>
        </w:rPr>
        <w:t>“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登录</w:t>
      </w:r>
      <w:r>
        <w:rPr>
          <w:rFonts w:ascii="宋体" w:hAnsi="宋体" w:cs="宋体"/>
          <w:kern w:val="0"/>
          <w:sz w:val="28"/>
          <w:szCs w:val="28"/>
          <w:lang w:val="zh-CN"/>
        </w:rPr>
        <w:t>”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按钮，进入个人空间。（用户名、密码与教务系统一致）</w:t>
      </w:r>
    </w:p>
    <w:p>
      <w:pPr>
        <w:tabs>
          <w:tab w:val="left" w:pos="3088"/>
        </w:tabs>
        <w:autoSpaceDE w:val="0"/>
        <w:autoSpaceDN w:val="0"/>
        <w:adjustRightInd w:val="0"/>
        <w:jc w:val="center"/>
        <w:rPr>
          <w:rFonts w:ascii="黑体" w:eastAsia="黑体" w:cs="黑体"/>
          <w:kern w:val="0"/>
          <w:szCs w:val="21"/>
          <w:lang w:val="zh-CN"/>
        </w:rPr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4597400" cy="146050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ascii="宋体" w:hAnsi="宋体" w:cs="宋体"/>
          <w:kern w:val="0"/>
          <w:sz w:val="28"/>
          <w:szCs w:val="28"/>
          <w:lang w:val="zh-CN"/>
        </w:rPr>
        <w:t>3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．通过数字安大单点登录到教学平台系统</w:t>
      </w:r>
    </w:p>
    <w:p>
      <w:pPr>
        <w:tabs>
          <w:tab w:val="left" w:pos="3088"/>
        </w:tabs>
        <w:autoSpaceDE w:val="0"/>
        <w:autoSpaceDN w:val="0"/>
        <w:adjustRightInd w:val="0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（</w:t>
      </w:r>
      <w:r>
        <w:rPr>
          <w:rFonts w:ascii="宋体" w:hAnsi="宋体" w:cs="宋体"/>
          <w:kern w:val="0"/>
          <w:sz w:val="28"/>
          <w:szCs w:val="28"/>
          <w:lang w:val="zh-CN"/>
        </w:rPr>
        <w:t>1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）登录数字安大</w:t>
      </w:r>
    </w:p>
    <w:p>
      <w:pPr>
        <w:autoSpaceDE w:val="0"/>
        <w:autoSpaceDN w:val="0"/>
        <w:adjustRightInd w:val="0"/>
        <w:rPr>
          <w:kern w:val="0"/>
          <w:szCs w:val="21"/>
        </w:rPr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5003800" cy="2286000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088"/>
        </w:tabs>
        <w:autoSpaceDE w:val="0"/>
        <w:autoSpaceDN w:val="0"/>
        <w:adjustRightInd w:val="0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（</w:t>
      </w:r>
      <w:r>
        <w:rPr>
          <w:rFonts w:ascii="宋体" w:hAnsi="宋体" w:cs="宋体"/>
          <w:kern w:val="0"/>
          <w:sz w:val="28"/>
          <w:szCs w:val="28"/>
          <w:lang w:val="zh-CN"/>
        </w:rPr>
        <w:t>2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）点击应用中心</w:t>
      </w:r>
    </w:p>
    <w:p>
      <w:pPr>
        <w:autoSpaceDE w:val="0"/>
        <w:autoSpaceDN w:val="0"/>
        <w:adjustRightInd w:val="0"/>
        <w:rPr>
          <w:kern w:val="0"/>
          <w:szCs w:val="21"/>
        </w:rPr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5054600" cy="15875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088"/>
        </w:tabs>
        <w:autoSpaceDE w:val="0"/>
        <w:autoSpaceDN w:val="0"/>
        <w:adjustRightInd w:val="0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（</w:t>
      </w:r>
      <w:r>
        <w:rPr>
          <w:rFonts w:ascii="宋体" w:hAnsi="宋体" w:cs="宋体"/>
          <w:kern w:val="0"/>
          <w:sz w:val="28"/>
          <w:szCs w:val="28"/>
          <w:lang w:val="zh-CN"/>
        </w:rPr>
        <w:t>3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）查询平台应用</w:t>
      </w:r>
    </w:p>
    <w:p>
      <w:pPr>
        <w:tabs>
          <w:tab w:val="left" w:pos="3088"/>
        </w:tabs>
        <w:autoSpaceDE w:val="0"/>
        <w:autoSpaceDN w:val="0"/>
        <w:adjustRightInd w:val="0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点击业务系统，找到全部应用。</w:t>
      </w:r>
    </w:p>
    <w:p>
      <w:pPr>
        <w:autoSpaceDE w:val="0"/>
        <w:autoSpaceDN w:val="0"/>
        <w:adjustRightInd w:val="0"/>
        <w:jc w:val="center"/>
        <w:rPr>
          <w:kern w:val="0"/>
          <w:szCs w:val="21"/>
        </w:rPr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4686300" cy="104140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kern w:val="0"/>
          <w:szCs w:val="21"/>
        </w:rPr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5054600" cy="123190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088"/>
        </w:tabs>
        <w:autoSpaceDE w:val="0"/>
        <w:autoSpaceDN w:val="0"/>
        <w:adjustRightInd w:val="0"/>
        <w:jc w:val="left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在应用里搜索</w:t>
      </w:r>
      <w:r>
        <w:rPr>
          <w:rFonts w:ascii="宋体" w:hAnsi="宋体" w:cs="宋体"/>
          <w:kern w:val="0"/>
          <w:sz w:val="28"/>
          <w:szCs w:val="28"/>
          <w:lang w:val="zh-CN"/>
        </w:rPr>
        <w:t>“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网络教学</w:t>
      </w:r>
      <w:r>
        <w:rPr>
          <w:rFonts w:ascii="宋体" w:hAnsi="宋体" w:cs="宋体"/>
          <w:kern w:val="0"/>
          <w:sz w:val="28"/>
          <w:szCs w:val="28"/>
          <w:lang w:val="zh-CN"/>
        </w:rPr>
        <w:t>”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，即可找到网络教学平台。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等线" w:eastAsia="等线" w:cs="等线"/>
          <w:kern w:val="0"/>
          <w:szCs w:val="21"/>
          <w:lang w:val="zh-CN"/>
        </w:rPr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4838700" cy="2921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center"/>
        <w:rPr>
          <w:rFonts w:ascii="宋体" w:hAnsi="宋体" w:cs="宋体"/>
          <w:kern w:val="0"/>
          <w:sz w:val="24"/>
          <w:lang w:val="zh-CN"/>
        </w:rPr>
      </w:pPr>
      <w:r>
        <w:rPr>
          <w:rFonts w:hint="eastAsia" w:ascii="宋体" w:hAnsi="宋体" w:cs="宋体"/>
          <w:kern w:val="0"/>
          <w:sz w:val="24"/>
          <w:lang w:val="zh-CN"/>
        </w:rPr>
        <w:t>图</w:t>
      </w:r>
      <w:r>
        <w:rPr>
          <w:rFonts w:ascii="宋体" w:hAnsi="宋体" w:cs="宋体"/>
          <w:kern w:val="0"/>
          <w:sz w:val="24"/>
          <w:lang w:val="zh-CN"/>
        </w:rPr>
        <w:t xml:space="preserve"> </w:t>
      </w:r>
      <w:r>
        <w:rPr>
          <w:rFonts w:hint="eastAsia" w:ascii="宋体" w:hAnsi="宋体" w:cs="宋体"/>
          <w:kern w:val="0"/>
          <w:sz w:val="24"/>
          <w:lang w:val="zh-CN"/>
        </w:rPr>
        <w:t>个人空间</w:t>
      </w:r>
    </w:p>
    <w:p>
      <w:pPr>
        <w:autoSpaceDE w:val="0"/>
        <w:autoSpaceDN w:val="0"/>
        <w:adjustRightInd w:val="0"/>
        <w:spacing w:before="240" w:line="360" w:lineRule="auto"/>
        <w:ind w:left="720" w:hanging="720"/>
        <w:jc w:val="left"/>
        <w:rPr>
          <w:rFonts w:ascii="宋体" w:hAnsi="宋体" w:cs="黑体"/>
          <w:b/>
          <w:bCs/>
          <w:kern w:val="0"/>
          <w:sz w:val="28"/>
          <w:szCs w:val="28"/>
          <w:lang w:val="zh-CN"/>
        </w:rPr>
      </w:pPr>
      <w:r>
        <w:rPr>
          <w:rFonts w:hint="eastAsia" w:ascii="宋体" w:hAnsi="宋体" w:cs="黑体"/>
          <w:b/>
          <w:bCs/>
          <w:kern w:val="0"/>
          <w:sz w:val="28"/>
          <w:szCs w:val="28"/>
          <w:lang w:val="zh-CN"/>
        </w:rPr>
        <w:t>二、课程教学空间</w:t>
      </w:r>
    </w:p>
    <w:p>
      <w:pPr>
        <w:tabs>
          <w:tab w:val="left" w:pos="3088"/>
        </w:tabs>
        <w:autoSpaceDE w:val="0"/>
        <w:autoSpaceDN w:val="0"/>
        <w:adjustRightInd w:val="0"/>
        <w:jc w:val="left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点击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课程列表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中某课程的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课程预览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查看课程的展示效果；</w:t>
      </w:r>
    </w:p>
    <w:p>
      <w:pPr>
        <w:tabs>
          <w:tab w:val="left" w:pos="3088"/>
        </w:tabs>
        <w:autoSpaceDE w:val="0"/>
        <w:autoSpaceDN w:val="0"/>
        <w:adjustRightInd w:val="0"/>
        <w:jc w:val="left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点击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课程列表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中某课程的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课程管理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进入课程教学空间。</w:t>
      </w:r>
    </w:p>
    <w:p>
      <w:pPr>
        <w:autoSpaceDE w:val="0"/>
        <w:autoSpaceDN w:val="0"/>
        <w:adjustRightInd w:val="0"/>
        <w:spacing w:line="360" w:lineRule="auto"/>
        <w:jc w:val="center"/>
        <w:rPr>
          <w:kern w:val="0"/>
          <w:sz w:val="32"/>
          <w:szCs w:val="32"/>
        </w:rPr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4635500" cy="1958340"/>
            <wp:effectExtent l="0" t="0" r="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117" cy="19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center"/>
        <w:rPr>
          <w:rFonts w:ascii="宋体" w:hAnsi="宋体" w:cs="宋体"/>
          <w:kern w:val="0"/>
          <w:sz w:val="24"/>
          <w:lang w:val="zh-CN"/>
        </w:rPr>
      </w:pPr>
      <w:r>
        <w:rPr>
          <w:rFonts w:hint="eastAsia" w:ascii="宋体" w:hAnsi="宋体" w:cs="宋体"/>
          <w:kern w:val="0"/>
          <w:sz w:val="24"/>
          <w:lang w:val="zh-CN"/>
        </w:rPr>
        <w:t>图</w:t>
      </w:r>
      <w:r>
        <w:rPr>
          <w:rFonts w:ascii="宋体" w:hAnsi="宋体" w:cs="宋体"/>
          <w:kern w:val="0"/>
          <w:sz w:val="24"/>
          <w:lang w:val="zh-CN"/>
        </w:rPr>
        <w:t xml:space="preserve"> </w:t>
      </w:r>
      <w:r>
        <w:rPr>
          <w:rFonts w:hint="eastAsia" w:ascii="宋体" w:hAnsi="宋体" w:cs="宋体"/>
          <w:kern w:val="0"/>
          <w:sz w:val="24"/>
          <w:lang w:val="zh-CN"/>
        </w:rPr>
        <w:t>课程列表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宋体" w:cs="宋体"/>
          <w:kern w:val="0"/>
          <w:szCs w:val="21"/>
          <w:lang w:val="zh-CN"/>
        </w:rPr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4799330" cy="1870075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491" cy="187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 xml:space="preserve"> </w:t>
      </w:r>
    </w:p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center"/>
        <w:rPr>
          <w:rFonts w:ascii="宋体" w:hAnsi="宋体" w:cs="宋体"/>
          <w:kern w:val="0"/>
          <w:sz w:val="24"/>
          <w:lang w:val="zh-CN"/>
        </w:rPr>
      </w:pPr>
      <w:r>
        <w:rPr>
          <w:rFonts w:hint="eastAsia" w:ascii="宋体" w:hAnsi="宋体" w:cs="宋体"/>
          <w:kern w:val="0"/>
          <w:sz w:val="24"/>
          <w:lang w:val="zh-CN"/>
        </w:rPr>
        <w:t>图</w:t>
      </w:r>
      <w:r>
        <w:rPr>
          <w:rFonts w:ascii="宋体" w:hAnsi="宋体" w:cs="宋体"/>
          <w:kern w:val="0"/>
          <w:sz w:val="24"/>
          <w:lang w:val="zh-CN"/>
        </w:rPr>
        <w:t xml:space="preserve"> </w:t>
      </w:r>
      <w:r>
        <w:rPr>
          <w:rFonts w:hint="eastAsia" w:ascii="宋体" w:hAnsi="宋体" w:cs="宋体"/>
          <w:kern w:val="0"/>
          <w:sz w:val="24"/>
          <w:lang w:val="zh-CN"/>
        </w:rPr>
        <w:t>课程教学空间</w:t>
      </w:r>
    </w:p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center"/>
        <w:rPr>
          <w:rFonts w:hint="eastAsia" w:ascii="宋体" w:hAnsi="宋体" w:cs="宋体"/>
          <w:kern w:val="0"/>
          <w:sz w:val="24"/>
          <w:lang w:val="zh-CN"/>
        </w:rPr>
      </w:pP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课程管理包括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教学管理</w:t>
      </w:r>
      <w:r>
        <w:rPr>
          <w:rFonts w:ascii="宋体" w:hAnsi="宋体" w:cs="宋体"/>
          <w:kern w:val="0"/>
          <w:sz w:val="28"/>
          <w:szCs w:val="28"/>
          <w:lang w:val="zh-CN"/>
        </w:rPr>
        <w:t>’‘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课程建设</w:t>
      </w:r>
      <w:r>
        <w:rPr>
          <w:rFonts w:ascii="宋体" w:hAnsi="宋体" w:cs="宋体"/>
          <w:kern w:val="0"/>
          <w:sz w:val="28"/>
          <w:szCs w:val="28"/>
          <w:lang w:val="zh-CN"/>
        </w:rPr>
        <w:t>’‘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学习分析</w:t>
      </w:r>
      <w:r>
        <w:rPr>
          <w:rFonts w:ascii="宋体" w:hAnsi="宋体" w:cs="宋体"/>
          <w:kern w:val="0"/>
          <w:sz w:val="28"/>
          <w:szCs w:val="28"/>
          <w:lang w:val="zh-CN"/>
        </w:rPr>
        <w:t>’‘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课程预览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四个部分；本指南将重点就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课程建设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部分进行介绍。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课程管理流程:</w:t>
      </w:r>
    </w:p>
    <w:p>
      <w:pPr>
        <w:autoSpaceDE w:val="0"/>
        <w:autoSpaceDN w:val="0"/>
        <w:adjustRightInd w:val="0"/>
        <w:spacing w:before="240" w:line="360" w:lineRule="auto"/>
        <w:ind w:left="720" w:hanging="720"/>
        <w:jc w:val="left"/>
        <w:rPr>
          <w:rFonts w:ascii="宋体" w:hAnsi="宋体" w:cs="黑体"/>
          <w:b/>
          <w:bCs/>
          <w:kern w:val="0"/>
          <w:sz w:val="28"/>
          <w:szCs w:val="28"/>
          <w:lang w:val="zh-CN"/>
        </w:rPr>
      </w:pPr>
      <w:r>
        <w:rPr>
          <w:rFonts w:hint="eastAsia" w:ascii="宋体" w:hAnsi="宋体" w:cs="黑体"/>
          <w:b/>
          <w:bCs/>
          <w:kern w:val="0"/>
          <w:sz w:val="28"/>
          <w:szCs w:val="28"/>
          <w:lang w:val="zh-CN"/>
        </w:rPr>
        <w:t>第一步：基本信息维护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在</w:t>
      </w:r>
      <w:r>
        <w:rPr>
          <w:rFonts w:ascii="宋体" w:hAnsi="宋体" w:cs="宋体"/>
          <w:kern w:val="0"/>
          <w:sz w:val="28"/>
          <w:szCs w:val="28"/>
          <w:lang w:val="zh-CN"/>
        </w:rPr>
        <w:t>“</w:t>
      </w:r>
      <w:r>
        <w:rPr>
          <w:rFonts w:ascii="宋体" w:hAnsi="宋体" w:cs="宋体"/>
          <w:kern w:val="0"/>
          <w:sz w:val="28"/>
          <w:szCs w:val="28"/>
          <w:lang w:val="zh-CN"/>
        </w:rPr>
        <w:drawing>
          <wp:inline distT="0" distB="0" distL="0" distR="0">
            <wp:extent cx="419100" cy="4191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8"/>
          <w:szCs w:val="28"/>
          <w:lang w:val="zh-CN"/>
        </w:rPr>
        <w:t>”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中，点击左侧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基本信息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，会出现</w:t>
      </w:r>
      <w:r>
        <w:rPr>
          <w:rFonts w:ascii="宋体" w:hAnsi="宋体" w:cs="宋体"/>
          <w:kern w:val="0"/>
          <w:sz w:val="28"/>
          <w:szCs w:val="28"/>
          <w:lang w:val="zh-CN"/>
        </w:rPr>
        <w:t>“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课程介绍</w:t>
      </w:r>
      <w:r>
        <w:rPr>
          <w:rFonts w:ascii="宋体" w:hAnsi="宋体" w:cs="宋体"/>
          <w:kern w:val="0"/>
          <w:sz w:val="28"/>
          <w:szCs w:val="28"/>
          <w:lang w:val="zh-CN"/>
        </w:rPr>
        <w:t>”“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教学大纲</w:t>
      </w:r>
      <w:r>
        <w:rPr>
          <w:rFonts w:ascii="宋体" w:hAnsi="宋体" w:cs="宋体"/>
          <w:kern w:val="0"/>
          <w:sz w:val="28"/>
          <w:szCs w:val="28"/>
          <w:lang w:val="zh-CN"/>
        </w:rPr>
        <w:t>”“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教学日历</w:t>
      </w:r>
      <w:r>
        <w:rPr>
          <w:rFonts w:ascii="宋体" w:hAnsi="宋体" w:cs="宋体"/>
          <w:kern w:val="0"/>
          <w:sz w:val="28"/>
          <w:szCs w:val="28"/>
          <w:lang w:val="zh-CN"/>
        </w:rPr>
        <w:t>”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和</w:t>
      </w:r>
      <w:r>
        <w:rPr>
          <w:rFonts w:ascii="宋体" w:hAnsi="宋体" w:cs="宋体"/>
          <w:kern w:val="0"/>
          <w:sz w:val="28"/>
          <w:szCs w:val="28"/>
          <w:lang w:val="zh-CN"/>
        </w:rPr>
        <w:t>“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教师信息</w:t>
      </w:r>
      <w:r>
        <w:rPr>
          <w:rFonts w:ascii="宋体" w:hAnsi="宋体" w:cs="宋体"/>
          <w:kern w:val="0"/>
          <w:sz w:val="28"/>
          <w:szCs w:val="28"/>
          <w:lang w:val="zh-CN"/>
        </w:rPr>
        <w:t>”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，进入相应栏目的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修改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进行编辑即可。</w:t>
      </w:r>
    </w:p>
    <w:p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</w:rPr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4838700" cy="25527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center"/>
        <w:rPr>
          <w:rFonts w:ascii="宋体" w:hAnsi="宋体" w:cs="宋体"/>
          <w:kern w:val="0"/>
          <w:sz w:val="24"/>
          <w:lang w:val="zh-CN"/>
        </w:rPr>
      </w:pPr>
      <w:r>
        <w:rPr>
          <w:rFonts w:hint="eastAsia" w:ascii="宋体" w:hAnsi="宋体" w:cs="宋体"/>
          <w:kern w:val="0"/>
          <w:sz w:val="24"/>
          <w:lang w:val="zh-CN"/>
        </w:rPr>
        <w:t>图</w:t>
      </w:r>
      <w:r>
        <w:rPr>
          <w:rFonts w:ascii="宋体" w:hAnsi="宋体" w:cs="宋体"/>
          <w:kern w:val="0"/>
          <w:sz w:val="24"/>
          <w:lang w:val="zh-CN"/>
        </w:rPr>
        <w:t xml:space="preserve"> </w:t>
      </w:r>
      <w:r>
        <w:rPr>
          <w:rFonts w:hint="eastAsia" w:ascii="宋体" w:hAnsi="宋体" w:cs="宋体"/>
          <w:kern w:val="0"/>
          <w:sz w:val="24"/>
          <w:lang w:val="zh-CN"/>
        </w:rPr>
        <w:t>编辑课程基本信息</w:t>
      </w:r>
    </w:p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center"/>
        <w:rPr>
          <w:rFonts w:ascii="宋体" w:hAnsi="宋体" w:cs="宋体"/>
          <w:kern w:val="0"/>
          <w:sz w:val="24"/>
          <w:lang w:val="zh-CN"/>
        </w:rPr>
      </w:pPr>
    </w:p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center"/>
        <w:rPr>
          <w:rFonts w:hint="eastAsia" w:ascii="宋体" w:hAnsi="宋体" w:cs="宋体"/>
          <w:kern w:val="0"/>
          <w:sz w:val="24"/>
          <w:lang w:val="zh-CN"/>
        </w:rPr>
      </w:pPr>
    </w:p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center"/>
        <w:rPr>
          <w:rFonts w:ascii="宋体" w:hAnsi="宋体" w:cs="宋体"/>
          <w:kern w:val="0"/>
          <w:sz w:val="24"/>
          <w:lang w:val="zh-CN"/>
        </w:rPr>
      </w:pPr>
      <w:r>
        <w:rPr>
          <w:rFonts w:hint="eastAsia" w:ascii="宋体" w:hAnsi="宋体" w:cs="宋体"/>
          <w:kern w:val="0"/>
          <w:sz w:val="24"/>
          <w:lang w:val="zh-CN"/>
        </w:rPr>
        <w:t>表</w:t>
      </w:r>
      <w:r>
        <w:rPr>
          <w:rFonts w:ascii="宋体" w:hAnsi="宋体" w:cs="宋体"/>
          <w:kern w:val="0"/>
          <w:sz w:val="24"/>
          <w:lang w:val="zh-CN"/>
        </w:rPr>
        <w:t xml:space="preserve"> </w:t>
      </w:r>
      <w:r>
        <w:rPr>
          <w:rFonts w:hint="eastAsia" w:ascii="宋体" w:hAnsi="宋体" w:cs="宋体"/>
          <w:kern w:val="0"/>
          <w:sz w:val="24"/>
          <w:lang w:val="zh-CN"/>
        </w:rPr>
        <w:t>编辑器部分功能</w:t>
      </w:r>
    </w:p>
    <w:tbl>
      <w:tblPr>
        <w:tblStyle w:val="4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1"/>
        <w:gridCol w:w="2386"/>
        <w:gridCol w:w="1690"/>
        <w:gridCol w:w="252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 w:hRule="atLeast"/>
          <w:jc w:val="center"/>
        </w:trPr>
        <w:tc>
          <w:tcPr>
            <w:tcW w:w="16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黑体" w:eastAsia="黑体" w:cs="黑体"/>
                <w:b/>
                <w:bCs/>
                <w:kern w:val="0"/>
                <w:szCs w:val="21"/>
                <w:lang w:val="zh-CN"/>
              </w:rPr>
              <w:t>图标</w:t>
            </w:r>
          </w:p>
        </w:tc>
        <w:tc>
          <w:tcPr>
            <w:tcW w:w="23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黑体" w:eastAsia="黑体" w:cs="黑体"/>
                <w:b/>
                <w:bCs/>
                <w:kern w:val="0"/>
                <w:szCs w:val="21"/>
                <w:lang w:val="zh-CN"/>
              </w:rPr>
              <w:t>说明</w:t>
            </w:r>
          </w:p>
        </w:tc>
        <w:tc>
          <w:tcPr>
            <w:tcW w:w="16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黑体" w:eastAsia="黑体" w:cs="黑体"/>
                <w:b/>
                <w:bCs/>
                <w:kern w:val="0"/>
                <w:szCs w:val="21"/>
                <w:lang w:val="zh-CN"/>
              </w:rPr>
              <w:t>图标</w:t>
            </w:r>
          </w:p>
        </w:tc>
        <w:tc>
          <w:tcPr>
            <w:tcW w:w="25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黑体" w:eastAsia="黑体" w:cs="黑体"/>
                <w:b/>
                <w:bCs/>
                <w:kern w:val="0"/>
                <w:szCs w:val="21"/>
                <w:lang w:val="zh-CN"/>
              </w:rPr>
              <w:t>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 w:hRule="atLeast"/>
          <w:jc w:val="center"/>
        </w:trPr>
        <w:tc>
          <w:tcPr>
            <w:tcW w:w="16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ascii="宋体" w:cs="宋体"/>
                <w:kern w:val="0"/>
                <w:sz w:val="22"/>
                <w:szCs w:val="22"/>
              </w:rPr>
              <w:drawing>
                <wp:inline distT="0" distB="0" distL="0" distR="0">
                  <wp:extent cx="215900" cy="203200"/>
                  <wp:effectExtent l="0" t="0" r="0" b="635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黑体" w:eastAsia="黑体" w:cs="黑体"/>
                <w:kern w:val="0"/>
                <w:szCs w:val="21"/>
                <w:lang w:val="zh-CN"/>
              </w:rPr>
              <w:t>超链接</w:t>
            </w:r>
          </w:p>
        </w:tc>
        <w:tc>
          <w:tcPr>
            <w:tcW w:w="16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ascii="宋体" w:cs="宋体"/>
                <w:kern w:val="0"/>
                <w:sz w:val="22"/>
                <w:szCs w:val="22"/>
              </w:rPr>
              <w:drawing>
                <wp:inline distT="0" distB="0" distL="0" distR="0">
                  <wp:extent cx="177800" cy="17780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黑体" w:eastAsia="黑体" w:cs="黑体"/>
                <w:kern w:val="0"/>
                <w:szCs w:val="21"/>
                <w:lang w:val="zh-CN"/>
              </w:rPr>
              <w:t>上传</w:t>
            </w:r>
            <w:r>
              <w:rPr>
                <w:rFonts w:ascii="黑体" w:eastAsia="黑体" w:cs="黑体"/>
                <w:kern w:val="0"/>
                <w:szCs w:val="21"/>
                <w:lang w:val="zh-CN"/>
              </w:rPr>
              <w:t>swf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 w:hRule="atLeast"/>
          <w:jc w:val="center"/>
        </w:trPr>
        <w:tc>
          <w:tcPr>
            <w:tcW w:w="16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ascii="宋体" w:cs="宋体"/>
                <w:kern w:val="0"/>
                <w:sz w:val="22"/>
                <w:szCs w:val="22"/>
              </w:rPr>
              <w:drawing>
                <wp:inline distT="0" distB="0" distL="0" distR="0">
                  <wp:extent cx="177800" cy="19050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黑体" w:eastAsia="黑体" w:cs="黑体"/>
                <w:kern w:val="0"/>
                <w:szCs w:val="21"/>
                <w:lang w:val="zh-CN"/>
              </w:rPr>
              <w:t>上传文件</w:t>
            </w:r>
          </w:p>
        </w:tc>
        <w:tc>
          <w:tcPr>
            <w:tcW w:w="16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ascii="宋体" w:cs="宋体"/>
                <w:kern w:val="0"/>
                <w:sz w:val="22"/>
                <w:szCs w:val="22"/>
              </w:rPr>
              <w:drawing>
                <wp:inline distT="0" distB="0" distL="0" distR="0">
                  <wp:extent cx="215900" cy="1905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黑体" w:eastAsia="黑体" w:cs="黑体"/>
                <w:kern w:val="0"/>
                <w:szCs w:val="21"/>
                <w:lang w:val="zh-CN"/>
              </w:rPr>
              <w:t>上传图像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 w:hRule="atLeast"/>
          <w:jc w:val="center"/>
        </w:trPr>
        <w:tc>
          <w:tcPr>
            <w:tcW w:w="16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ascii="宋体" w:cs="宋体"/>
                <w:kern w:val="0"/>
                <w:sz w:val="22"/>
                <w:szCs w:val="22"/>
              </w:rPr>
              <w:drawing>
                <wp:inline distT="0" distB="0" distL="0" distR="0">
                  <wp:extent cx="190500" cy="165100"/>
                  <wp:effectExtent l="0" t="0" r="0" b="635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黑体" w:eastAsia="黑体" w:cs="黑体"/>
                <w:kern w:val="0"/>
                <w:szCs w:val="21"/>
                <w:lang w:val="zh-CN"/>
              </w:rPr>
              <w:t>引用课程资源</w:t>
            </w:r>
          </w:p>
        </w:tc>
        <w:tc>
          <w:tcPr>
            <w:tcW w:w="16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ascii="宋体" w:cs="宋体"/>
                <w:kern w:val="0"/>
                <w:sz w:val="22"/>
                <w:szCs w:val="22"/>
              </w:rPr>
              <w:drawing>
                <wp:inline distT="0" distB="0" distL="0" distR="0">
                  <wp:extent cx="215900" cy="17780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黑体" w:eastAsia="黑体" w:cs="黑体"/>
                <w:kern w:val="0"/>
                <w:szCs w:val="21"/>
                <w:lang w:val="zh-CN"/>
              </w:rPr>
              <w:t>上传多媒体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 w:hRule="atLeast"/>
          <w:jc w:val="center"/>
        </w:trPr>
        <w:tc>
          <w:tcPr>
            <w:tcW w:w="16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ascii="宋体" w:cs="宋体"/>
                <w:kern w:val="0"/>
                <w:sz w:val="22"/>
                <w:szCs w:val="22"/>
              </w:rPr>
              <w:drawing>
                <wp:inline distT="0" distB="0" distL="0" distR="0">
                  <wp:extent cx="177800" cy="165100"/>
                  <wp:effectExtent l="0" t="0" r="0" b="635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黑体" w:eastAsia="黑体" w:cs="黑体"/>
                <w:kern w:val="0"/>
                <w:szCs w:val="21"/>
                <w:lang w:val="zh-CN"/>
              </w:rPr>
              <w:t>文件转换</w:t>
            </w:r>
          </w:p>
        </w:tc>
        <w:tc>
          <w:tcPr>
            <w:tcW w:w="16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ascii="宋体" w:cs="宋体"/>
                <w:kern w:val="0"/>
                <w:sz w:val="22"/>
                <w:szCs w:val="22"/>
              </w:rPr>
              <w:drawing>
                <wp:inline distT="0" distB="0" distL="0" distR="0">
                  <wp:extent cx="177800" cy="17780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黑体" w:eastAsia="黑体" w:cs="黑体"/>
                <w:kern w:val="0"/>
                <w:szCs w:val="21"/>
                <w:lang w:val="zh-CN"/>
              </w:rPr>
              <w:t>上传</w:t>
            </w:r>
            <w:r>
              <w:rPr>
                <w:rFonts w:ascii="黑体" w:eastAsia="黑体" w:cs="黑体"/>
                <w:kern w:val="0"/>
                <w:szCs w:val="21"/>
                <w:lang w:val="zh-CN"/>
              </w:rPr>
              <w:t>FLV</w:t>
            </w:r>
            <w:r>
              <w:rPr>
                <w:rFonts w:hint="eastAsia" w:ascii="黑体" w:eastAsia="黑体" w:cs="黑体"/>
                <w:kern w:val="0"/>
                <w:szCs w:val="21"/>
                <w:lang w:val="zh-CN"/>
              </w:rPr>
              <w:t>视频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" w:hRule="atLeast"/>
          <w:jc w:val="center"/>
        </w:trPr>
        <w:tc>
          <w:tcPr>
            <w:tcW w:w="16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ascii="宋体" w:cs="宋体"/>
                <w:kern w:val="0"/>
                <w:sz w:val="22"/>
                <w:szCs w:val="22"/>
              </w:rPr>
              <w:drawing>
                <wp:inline distT="0" distB="0" distL="0" distR="0">
                  <wp:extent cx="165100" cy="165100"/>
                  <wp:effectExtent l="0" t="0" r="6350" b="635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黑体" w:eastAsia="黑体" w:cs="黑体"/>
                <w:kern w:val="0"/>
                <w:szCs w:val="21"/>
                <w:lang w:val="zh-CN"/>
              </w:rPr>
              <w:t>公式编辑器</w:t>
            </w:r>
          </w:p>
        </w:tc>
        <w:tc>
          <w:tcPr>
            <w:tcW w:w="16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ascii="宋体" w:cs="宋体"/>
                <w:kern w:val="0"/>
                <w:sz w:val="22"/>
                <w:szCs w:val="22"/>
              </w:rPr>
              <w:drawing>
                <wp:inline distT="0" distB="0" distL="0" distR="0">
                  <wp:extent cx="177800" cy="165100"/>
                  <wp:effectExtent l="0" t="0" r="0" b="635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黑体" w:eastAsia="黑体" w:cs="黑体"/>
                <w:kern w:val="0"/>
                <w:szCs w:val="21"/>
                <w:lang w:val="zh-CN"/>
              </w:rPr>
              <w:t>科学编辑器</w:t>
            </w:r>
          </w:p>
        </w:tc>
      </w:tr>
    </w:tbl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left"/>
        <w:rPr>
          <w:rFonts w:ascii="宋体" w:hAnsi="宋体" w:cs="宋体"/>
          <w:kern w:val="0"/>
          <w:sz w:val="24"/>
          <w:lang w:val="zh-CN"/>
        </w:rPr>
      </w:pPr>
    </w:p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left"/>
        <w:rPr>
          <w:rFonts w:ascii="宋体" w:hAnsi="宋体" w:cs="宋体"/>
          <w:kern w:val="0"/>
          <w:sz w:val="24"/>
          <w:lang w:val="zh-CN"/>
        </w:rPr>
      </w:pPr>
      <w:r>
        <w:rPr>
          <w:rFonts w:hint="eastAsia" w:ascii="宋体" w:hAnsi="宋体" w:cs="宋体"/>
          <w:kern w:val="0"/>
          <w:sz w:val="24"/>
          <w:lang w:val="zh-CN"/>
        </w:rPr>
        <w:t>注意：</w:t>
      </w:r>
    </w:p>
    <w:p>
      <w:pPr>
        <w:autoSpaceDE w:val="0"/>
        <w:autoSpaceDN w:val="0"/>
        <w:adjustRightInd w:val="0"/>
        <w:spacing w:line="360" w:lineRule="auto"/>
        <w:ind w:firstLine="480"/>
        <w:rPr>
          <w:rFonts w:ascii="楷体" w:hAnsi="楷体" w:eastAsia="楷体" w:cs="宋体"/>
          <w:kern w:val="0"/>
          <w:sz w:val="24"/>
          <w:lang w:val="zh-CN"/>
        </w:rPr>
      </w:pPr>
      <w:r>
        <w:rPr>
          <w:rFonts w:hint="eastAsia" w:ascii="楷体" w:hAnsi="楷体" w:eastAsia="楷体" w:cs="宋体"/>
          <w:kern w:val="0"/>
          <w:sz w:val="24"/>
          <w:lang w:val="zh-CN"/>
        </w:rPr>
        <w:t>在拷</w:t>
      </w:r>
      <w:r>
        <w:rPr>
          <w:rFonts w:hint="eastAsia" w:ascii="楷体" w:hAnsi="楷体" w:eastAsia="楷体" w:cs="微软雅黑"/>
          <w:kern w:val="0"/>
          <w:sz w:val="24"/>
          <w:lang w:val="zh-CN"/>
        </w:rPr>
        <w:t>贝图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文混排的文字</w:t>
      </w:r>
      <w:r>
        <w:rPr>
          <w:rFonts w:hint="eastAsia" w:ascii="楷体" w:hAnsi="楷体" w:eastAsia="楷体" w:cs="微软雅黑"/>
          <w:kern w:val="0"/>
          <w:sz w:val="24"/>
          <w:lang w:val="zh-CN"/>
        </w:rPr>
        <w:t>时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，</w:t>
      </w:r>
      <w:r>
        <w:rPr>
          <w:rFonts w:hint="eastAsia" w:ascii="楷体" w:hAnsi="楷体" w:eastAsia="楷体" w:cs="微软雅黑"/>
          <w:kern w:val="0"/>
          <w:sz w:val="24"/>
          <w:lang w:val="zh-CN"/>
        </w:rPr>
        <w:t>请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用</w:t>
      </w:r>
      <w:r>
        <w:rPr>
          <w:rFonts w:ascii="楷体" w:hAnsi="楷体" w:eastAsia="楷体" w:cs="宋体"/>
          <w:kern w:val="0"/>
          <w:sz w:val="24"/>
          <w:lang w:val="zh-CN"/>
        </w:rPr>
        <w:t>“</w:t>
      </w:r>
      <w:r>
        <w:rPr>
          <w:rFonts w:hint="eastAsia" w:ascii="楷体" w:hAnsi="楷体" w:eastAsia="楷体" w:cs="宋体"/>
          <w:kern w:val="0"/>
          <w:sz w:val="24"/>
          <w:lang w:val="zh-CN"/>
        </w:rPr>
        <w:t>上</w:t>
      </w:r>
      <w:r>
        <w:rPr>
          <w:rFonts w:hint="eastAsia" w:ascii="楷体" w:hAnsi="楷体" w:eastAsia="楷体" w:cs="微软雅黑"/>
          <w:kern w:val="0"/>
          <w:sz w:val="24"/>
          <w:lang w:val="zh-CN"/>
        </w:rPr>
        <w:t>传图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片</w:t>
      </w:r>
      <w:r>
        <w:rPr>
          <w:rFonts w:ascii="楷体" w:hAnsi="楷体" w:eastAsia="楷体" w:cs="宋体"/>
          <w:kern w:val="0"/>
          <w:sz w:val="24"/>
          <w:lang w:val="zh-CN"/>
        </w:rPr>
        <w:t>”</w:t>
      </w:r>
      <w:r>
        <w:rPr>
          <w:rFonts w:hint="eastAsia" w:ascii="楷体" w:hAnsi="楷体" w:eastAsia="楷体" w:cs="宋体"/>
          <w:kern w:val="0"/>
          <w:sz w:val="24"/>
          <w:lang w:val="zh-CN"/>
        </w:rPr>
        <w:t>按</w:t>
      </w:r>
      <w:r>
        <w:rPr>
          <w:rFonts w:hint="eastAsia" w:ascii="楷体" w:hAnsi="楷体" w:eastAsia="楷体" w:cs="微软雅黑"/>
          <w:kern w:val="0"/>
          <w:sz w:val="24"/>
          <w:lang w:val="zh-CN"/>
        </w:rPr>
        <w:t>钮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，</w:t>
      </w:r>
      <w:r>
        <w:rPr>
          <w:rFonts w:hint="eastAsia" w:ascii="楷体" w:hAnsi="楷体" w:eastAsia="楷体" w:cs="微软雅黑"/>
          <w:kern w:val="0"/>
          <w:sz w:val="24"/>
          <w:lang w:val="zh-CN"/>
        </w:rPr>
        <w:t>单独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上</w:t>
      </w:r>
      <w:r>
        <w:rPr>
          <w:rFonts w:hint="eastAsia" w:ascii="楷体" w:hAnsi="楷体" w:eastAsia="楷体" w:cs="微软雅黑"/>
          <w:kern w:val="0"/>
          <w:sz w:val="24"/>
          <w:lang w:val="zh-CN"/>
        </w:rPr>
        <w:t>传图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片；</w:t>
      </w:r>
    </w:p>
    <w:p>
      <w:pPr>
        <w:autoSpaceDE w:val="0"/>
        <w:autoSpaceDN w:val="0"/>
        <w:adjustRightInd w:val="0"/>
        <w:spacing w:line="360" w:lineRule="auto"/>
        <w:ind w:firstLine="480"/>
        <w:rPr>
          <w:rFonts w:ascii="楷体" w:hAnsi="楷体" w:eastAsia="楷体" w:cs="宋体"/>
          <w:kern w:val="0"/>
          <w:sz w:val="24"/>
          <w:lang w:val="zh-CN"/>
        </w:rPr>
      </w:pPr>
      <w:r>
        <w:rPr>
          <w:rFonts w:hint="eastAsia" w:ascii="楷体" w:hAnsi="楷体" w:eastAsia="楷体" w:cs="微软雅黑"/>
          <w:kern w:val="0"/>
          <w:sz w:val="24"/>
          <w:lang w:val="zh-CN"/>
        </w:rPr>
        <w:t>当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遇到文字格式混</w:t>
      </w:r>
      <w:r>
        <w:rPr>
          <w:rFonts w:hint="eastAsia" w:ascii="楷体" w:hAnsi="楷体" w:eastAsia="楷体" w:cs="微软雅黑"/>
          <w:kern w:val="0"/>
          <w:sz w:val="24"/>
          <w:lang w:val="zh-CN"/>
        </w:rPr>
        <w:t>乱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，或者拷</w:t>
      </w:r>
      <w:r>
        <w:rPr>
          <w:rFonts w:hint="eastAsia" w:ascii="楷体" w:hAnsi="楷体" w:eastAsia="楷体" w:cs="微软雅黑"/>
          <w:kern w:val="0"/>
          <w:sz w:val="24"/>
          <w:lang w:val="zh-CN"/>
        </w:rPr>
        <w:t>贝网页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上的文本</w:t>
      </w:r>
      <w:r>
        <w:rPr>
          <w:rFonts w:hint="eastAsia" w:ascii="楷体" w:hAnsi="楷体" w:eastAsia="楷体" w:cs="微软雅黑"/>
          <w:kern w:val="0"/>
          <w:sz w:val="24"/>
          <w:lang w:val="zh-CN"/>
        </w:rPr>
        <w:t>时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，</w:t>
      </w:r>
      <w:r>
        <w:rPr>
          <w:rFonts w:hint="eastAsia" w:ascii="楷体" w:hAnsi="楷体" w:eastAsia="楷体" w:cs="微软雅黑"/>
          <w:kern w:val="0"/>
          <w:sz w:val="24"/>
          <w:lang w:val="zh-CN"/>
        </w:rPr>
        <w:t>请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先在</w:t>
      </w:r>
      <w:r>
        <w:rPr>
          <w:rFonts w:hint="eastAsia" w:ascii="楷体" w:hAnsi="楷体" w:eastAsia="楷体" w:cs="微软雅黑"/>
          <w:kern w:val="0"/>
          <w:sz w:val="24"/>
          <w:lang w:val="zh-CN"/>
        </w:rPr>
        <w:t>记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事本中</w:t>
      </w:r>
      <w:r>
        <w:rPr>
          <w:rFonts w:hint="eastAsia" w:ascii="楷体" w:hAnsi="楷体" w:eastAsia="楷体" w:cs="微软雅黑"/>
          <w:kern w:val="0"/>
          <w:sz w:val="24"/>
          <w:lang w:val="zh-CN"/>
        </w:rPr>
        <w:t>过滤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一下格式</w:t>
      </w:r>
      <w:r>
        <w:rPr>
          <w:rFonts w:hint="eastAsia" w:ascii="楷体" w:hAnsi="楷体" w:eastAsia="楷体" w:cs="宋体"/>
          <w:kern w:val="0"/>
          <w:sz w:val="24"/>
          <w:lang w:val="zh-CN"/>
        </w:rPr>
        <w:t>再粘</w:t>
      </w:r>
      <w:r>
        <w:rPr>
          <w:rFonts w:hint="eastAsia" w:ascii="楷体" w:hAnsi="楷体" w:eastAsia="楷体" w:cs="微软雅黑"/>
          <w:kern w:val="0"/>
          <w:sz w:val="24"/>
          <w:lang w:val="zh-CN"/>
        </w:rPr>
        <w:t>贴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到</w:t>
      </w:r>
      <w:r>
        <w:rPr>
          <w:rFonts w:hint="eastAsia" w:ascii="楷体" w:hAnsi="楷体" w:eastAsia="楷体" w:cs="微软雅黑"/>
          <w:kern w:val="0"/>
          <w:sz w:val="24"/>
          <w:lang w:val="zh-CN"/>
        </w:rPr>
        <w:t>编辑</w:t>
      </w:r>
      <w:r>
        <w:rPr>
          <w:rFonts w:hint="eastAsia" w:ascii="楷体" w:hAnsi="楷体" w:eastAsia="楷体" w:cs="Malgun Gothic"/>
          <w:kern w:val="0"/>
          <w:sz w:val="24"/>
          <w:lang w:val="zh-CN"/>
        </w:rPr>
        <w:t>器。</w:t>
      </w:r>
    </w:p>
    <w:p>
      <w:pPr>
        <w:autoSpaceDE w:val="0"/>
        <w:autoSpaceDN w:val="0"/>
        <w:adjustRightInd w:val="0"/>
        <w:spacing w:before="240" w:line="360" w:lineRule="auto"/>
        <w:ind w:left="720" w:hanging="720"/>
        <w:jc w:val="left"/>
        <w:rPr>
          <w:rFonts w:ascii="宋体" w:hAnsi="宋体" w:cs="黑体"/>
          <w:b/>
          <w:bCs/>
          <w:kern w:val="0"/>
          <w:sz w:val="28"/>
          <w:szCs w:val="28"/>
          <w:lang w:val="zh-CN"/>
        </w:rPr>
      </w:pPr>
      <w:r>
        <w:rPr>
          <w:rFonts w:hint="eastAsia" w:ascii="宋体" w:hAnsi="宋体" w:cs="黑体"/>
          <w:b/>
          <w:bCs/>
          <w:kern w:val="0"/>
          <w:sz w:val="28"/>
          <w:szCs w:val="28"/>
          <w:lang w:val="zh-CN"/>
        </w:rPr>
        <w:t>第二步：单元学习建设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根据您的课程教学设计思路，搭建在线课程框架，并添加课程内容。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如《</w:t>
      </w:r>
      <w:r>
        <w:rPr>
          <w:rFonts w:ascii="宋体" w:hAnsi="宋体" w:cs="宋体"/>
          <w:kern w:val="0"/>
          <w:sz w:val="28"/>
          <w:szCs w:val="28"/>
          <w:lang w:val="zh-CN"/>
        </w:rPr>
        <w:t>Photoshop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入门》的课程结构设计如下，下面将介绍如何上线，如何添加内容。</w:t>
      </w:r>
    </w:p>
    <w:p>
      <w:pPr>
        <w:tabs>
          <w:tab w:val="left" w:pos="3088"/>
        </w:tabs>
        <w:autoSpaceDE w:val="0"/>
        <w:autoSpaceDN w:val="0"/>
        <w:adjustRightInd w:val="0"/>
        <w:ind w:firstLine="562" w:firstLineChars="200"/>
        <w:jc w:val="left"/>
        <w:rPr>
          <w:rFonts w:ascii="宋体" w:hAnsi="宋体" w:cs="宋体"/>
          <w:b/>
          <w:bCs/>
          <w:kern w:val="0"/>
          <w:sz w:val="28"/>
          <w:szCs w:val="28"/>
          <w:lang w:val="zh-CN"/>
        </w:rPr>
      </w:pPr>
      <w:r>
        <w:rPr>
          <w:rFonts w:ascii="宋体" w:hAnsi="宋体" w:cs="宋体"/>
          <w:b/>
          <w:bCs/>
          <w:kern w:val="0"/>
          <w:sz w:val="28"/>
          <w:szCs w:val="28"/>
          <w:lang w:val="zh-CN"/>
        </w:rPr>
        <w:t xml:space="preserve">1. </w:t>
      </w:r>
      <w:r>
        <w:rPr>
          <w:rFonts w:hint="eastAsia" w:ascii="宋体" w:hAnsi="宋体" w:cs="宋体"/>
          <w:b/>
          <w:bCs/>
          <w:kern w:val="0"/>
          <w:sz w:val="28"/>
          <w:szCs w:val="28"/>
          <w:lang w:val="zh-CN"/>
        </w:rPr>
        <w:t>课程框架搭建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jc w:val="left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以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第二章</w:t>
      </w:r>
      <w:r>
        <w:rPr>
          <w:rFonts w:ascii="宋体" w:hAnsi="宋体" w:cs="宋体"/>
          <w:kern w:val="0"/>
          <w:sz w:val="28"/>
          <w:szCs w:val="28"/>
          <w:lang w:val="zh-CN"/>
        </w:rPr>
        <w:t>/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第一节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为例进行建设</w:t>
      </w:r>
      <w:r>
        <w:rPr>
          <w:rFonts w:ascii="宋体" w:hAnsi="宋体" w:cs="宋体"/>
          <w:kern w:val="0"/>
          <w:sz w:val="28"/>
          <w:szCs w:val="28"/>
          <w:lang w:val="zh-CN"/>
        </w:rPr>
        <w:t>——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jc w:val="left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【单元学习】下创建学习单元：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jc w:val="left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单击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单元学习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栏目，该栏目右侧会出现一排浮动图标，点击对应的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ascii="宋体" w:hAnsi="宋体" w:cs="宋体"/>
          <w:kern w:val="0"/>
          <w:sz w:val="28"/>
          <w:szCs w:val="28"/>
          <w:lang w:val="zh-CN"/>
        </w:rPr>
        <w:drawing>
          <wp:inline distT="0" distB="0" distL="0" distR="0">
            <wp:extent cx="177800" cy="152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添加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学习单元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，并修改名称为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第二章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，单击空白处完成栏目添加。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jc w:val="left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同样的方法，点击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第二章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对应的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ascii="宋体" w:hAnsi="宋体" w:cs="宋体"/>
          <w:kern w:val="0"/>
          <w:sz w:val="28"/>
          <w:szCs w:val="28"/>
          <w:lang w:val="zh-CN"/>
        </w:rPr>
        <w:drawing>
          <wp:inline distT="0" distB="0" distL="0" distR="0">
            <wp:extent cx="177800" cy="152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添加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学习单元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，并修改名称为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第一节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，单击空白处完成栏目添加。</w:t>
      </w:r>
    </w:p>
    <w:p>
      <w:pPr>
        <w:autoSpaceDE w:val="0"/>
        <w:autoSpaceDN w:val="0"/>
        <w:adjustRightInd w:val="0"/>
        <w:spacing w:line="360" w:lineRule="auto"/>
        <w:ind w:firstLine="420"/>
        <w:jc w:val="center"/>
        <w:rPr>
          <w:rFonts w:ascii="宋体" w:cs="宋体"/>
          <w:kern w:val="0"/>
          <w:sz w:val="24"/>
          <w:lang w:val="zh-CN"/>
        </w:rPr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1583690" cy="1583690"/>
            <wp:effectExtent l="0" t="0" r="0" b="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kern w:val="0"/>
          <w:sz w:val="24"/>
          <w:lang w:val="zh-CN"/>
        </w:rPr>
        <w:t xml:space="preserve">        </w:t>
      </w:r>
      <w:r>
        <w:rPr>
          <w:rFonts w:ascii="宋体" w:cs="宋体"/>
          <w:kern w:val="0"/>
          <w:sz w:val="24"/>
        </w:rPr>
        <w:drawing>
          <wp:inline distT="0" distB="0" distL="0" distR="0">
            <wp:extent cx="1583690" cy="1583690"/>
            <wp:effectExtent l="0" t="0" r="0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kern w:val="0"/>
          <w:sz w:val="24"/>
        </w:rPr>
        <w:t xml:space="preserve">    </w:t>
      </w:r>
    </w:p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center"/>
        <w:rPr>
          <w:rFonts w:ascii="宋体" w:hAnsi="宋体" w:cs="宋体"/>
          <w:kern w:val="0"/>
          <w:sz w:val="24"/>
          <w:lang w:val="zh-CN"/>
        </w:rPr>
      </w:pPr>
      <w:r>
        <w:rPr>
          <w:rFonts w:hint="eastAsia" w:ascii="宋体" w:hAnsi="宋体" w:cs="宋体"/>
          <w:kern w:val="0"/>
          <w:sz w:val="24"/>
          <w:lang w:val="zh-CN"/>
        </w:rPr>
        <w:t>图</w:t>
      </w:r>
      <w:r>
        <w:rPr>
          <w:rFonts w:ascii="宋体" w:hAnsi="宋体" w:cs="宋体"/>
          <w:kern w:val="0"/>
          <w:sz w:val="24"/>
          <w:lang w:val="zh-CN"/>
        </w:rPr>
        <w:t xml:space="preserve"> </w:t>
      </w:r>
      <w:r>
        <w:rPr>
          <w:rFonts w:hint="eastAsia" w:ascii="宋体" w:hAnsi="宋体" w:cs="宋体"/>
          <w:kern w:val="0"/>
          <w:sz w:val="24"/>
          <w:lang w:val="zh-CN"/>
        </w:rPr>
        <w:t>单元学习下添加学习单元</w:t>
      </w:r>
      <w:r>
        <w:rPr>
          <w:rFonts w:ascii="宋体" w:hAnsi="宋体" w:cs="宋体"/>
          <w:kern w:val="0"/>
          <w:sz w:val="24"/>
          <w:lang w:val="zh-CN"/>
        </w:rPr>
        <w:t>-</w:t>
      </w:r>
      <w:r>
        <w:rPr>
          <w:rFonts w:hint="eastAsia" w:ascii="宋体" w:hAnsi="宋体" w:cs="宋体"/>
          <w:kern w:val="0"/>
          <w:sz w:val="24"/>
          <w:lang w:val="zh-CN"/>
        </w:rPr>
        <w:t xml:space="preserve">章 </w:t>
      </w:r>
      <w:r>
        <w:rPr>
          <w:rFonts w:ascii="宋体" w:hAnsi="宋体" w:cs="宋体"/>
          <w:kern w:val="0"/>
          <w:sz w:val="24"/>
          <w:lang w:val="zh-CN"/>
        </w:rPr>
        <w:t xml:space="preserve"> </w:t>
      </w:r>
      <w:r>
        <w:rPr>
          <w:rFonts w:hint="eastAsia" w:ascii="宋体" w:hAnsi="宋体" w:cs="宋体"/>
          <w:kern w:val="0"/>
          <w:sz w:val="24"/>
          <w:lang w:val="zh-CN"/>
        </w:rPr>
        <w:t xml:space="preserve"> </w:t>
      </w:r>
      <w:r>
        <w:rPr>
          <w:rFonts w:ascii="宋体" w:hAnsi="宋体" w:cs="宋体"/>
          <w:kern w:val="0"/>
          <w:sz w:val="24"/>
          <w:lang w:val="zh-CN"/>
        </w:rPr>
        <w:t xml:space="preserve"> </w:t>
      </w:r>
      <w:r>
        <w:rPr>
          <w:rFonts w:hint="eastAsia" w:ascii="宋体" w:hAnsi="宋体" w:cs="宋体"/>
          <w:kern w:val="0"/>
          <w:sz w:val="24"/>
          <w:lang w:val="zh-CN"/>
        </w:rPr>
        <w:t>图 章下添加学习单元</w:t>
      </w:r>
      <w:r>
        <w:rPr>
          <w:rFonts w:ascii="宋体" w:hAnsi="宋体" w:cs="宋体"/>
          <w:kern w:val="0"/>
          <w:sz w:val="24"/>
          <w:lang w:val="zh-CN"/>
        </w:rPr>
        <w:t>-</w:t>
      </w:r>
      <w:r>
        <w:rPr>
          <w:rFonts w:hint="eastAsia" w:ascii="宋体" w:hAnsi="宋体" w:cs="宋体"/>
          <w:kern w:val="0"/>
          <w:sz w:val="24"/>
          <w:lang w:val="zh-CN"/>
        </w:rPr>
        <w:t>节</w:t>
      </w:r>
    </w:p>
    <w:p>
      <w:pPr>
        <w:tabs>
          <w:tab w:val="left" w:pos="3088"/>
        </w:tabs>
        <w:autoSpaceDE w:val="0"/>
        <w:autoSpaceDN w:val="0"/>
        <w:adjustRightInd w:val="0"/>
        <w:ind w:firstLine="1320" w:firstLineChars="600"/>
        <w:jc w:val="left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1583690" cy="1583690"/>
            <wp:effectExtent l="0" t="0" r="0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【学习单元】下创建子栏目：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单击学习单元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第一节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栏目，该栏目右侧会出现一排浮动图标，点击对应的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ascii="宋体" w:hAnsi="宋体" w:cs="宋体"/>
          <w:kern w:val="0"/>
          <w:sz w:val="28"/>
          <w:szCs w:val="28"/>
          <w:lang w:val="zh-CN"/>
        </w:rPr>
        <w:drawing>
          <wp:inline distT="0" distB="0" distL="0" distR="0">
            <wp:extent cx="152400" cy="152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8"/>
          <w:szCs w:val="28"/>
          <w:lang w:val="zh-CN"/>
        </w:rPr>
        <w:t>’ 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添加子栏目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，并修改名称为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单元导学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，单击空白处完成栏目添加。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同样的方法，添加栏目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跟我学习</w:t>
      </w:r>
      <w:r>
        <w:rPr>
          <w:rFonts w:ascii="宋体" w:hAnsi="宋体" w:cs="宋体"/>
          <w:kern w:val="0"/>
          <w:sz w:val="28"/>
          <w:szCs w:val="28"/>
          <w:lang w:val="zh-CN"/>
        </w:rPr>
        <w:t>’‘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课前作品</w:t>
      </w:r>
      <w:r>
        <w:rPr>
          <w:rFonts w:ascii="宋体" w:hAnsi="宋体" w:cs="宋体"/>
          <w:kern w:val="0"/>
          <w:sz w:val="28"/>
          <w:szCs w:val="28"/>
          <w:lang w:val="zh-CN"/>
        </w:rPr>
        <w:t>’‘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拓展资源</w:t>
      </w:r>
      <w:r>
        <w:rPr>
          <w:rFonts w:ascii="宋体" w:hAnsi="宋体" w:cs="宋体"/>
          <w:kern w:val="0"/>
          <w:sz w:val="28"/>
          <w:szCs w:val="28"/>
          <w:lang w:val="zh-CN"/>
        </w:rPr>
        <w:t>’‘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课后反思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。</w:t>
      </w:r>
      <w:r>
        <w:rPr>
          <w:rFonts w:ascii="宋体" w:hAnsi="宋体" w:cs="宋体"/>
          <w:kern w:val="0"/>
          <w:sz w:val="28"/>
          <w:szCs w:val="28"/>
          <w:lang w:val="zh-CN"/>
        </w:rPr>
        <w:t xml:space="preserve"> </w:t>
      </w:r>
    </w:p>
    <w:p>
      <w:pPr>
        <w:autoSpaceDE w:val="0"/>
        <w:autoSpaceDN w:val="0"/>
        <w:adjustRightInd w:val="0"/>
        <w:spacing w:before="156" w:after="156" w:line="360" w:lineRule="auto"/>
        <w:jc w:val="center"/>
        <w:rPr>
          <w:b/>
          <w:bCs/>
          <w:kern w:val="0"/>
          <w:sz w:val="24"/>
        </w:rPr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4114800" cy="2362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center"/>
        <w:rPr>
          <w:rFonts w:ascii="宋体" w:hAnsi="宋体" w:cs="宋体"/>
          <w:kern w:val="0"/>
          <w:sz w:val="24"/>
          <w:lang w:val="zh-CN"/>
        </w:rPr>
      </w:pPr>
      <w:r>
        <w:rPr>
          <w:rFonts w:hint="eastAsia" w:ascii="宋体" w:hAnsi="宋体" w:cs="宋体"/>
          <w:kern w:val="0"/>
          <w:sz w:val="24"/>
          <w:lang w:val="zh-CN"/>
        </w:rPr>
        <w:t>图</w:t>
      </w:r>
      <w:r>
        <w:rPr>
          <w:rFonts w:ascii="宋体" w:hAnsi="宋体" w:cs="宋体"/>
          <w:kern w:val="0"/>
          <w:sz w:val="24"/>
          <w:lang w:val="zh-CN"/>
        </w:rPr>
        <w:t xml:space="preserve"> </w:t>
      </w:r>
      <w:r>
        <w:rPr>
          <w:rFonts w:hint="eastAsia" w:ascii="宋体" w:hAnsi="宋体" w:cs="宋体"/>
          <w:kern w:val="0"/>
          <w:sz w:val="24"/>
          <w:lang w:val="zh-CN"/>
        </w:rPr>
        <w:t>单元结构框架图</w:t>
      </w:r>
    </w:p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center"/>
        <w:rPr>
          <w:rFonts w:hint="eastAsia" w:ascii="宋体" w:hAnsi="宋体" w:cs="宋体"/>
          <w:kern w:val="0"/>
          <w:sz w:val="24"/>
          <w:lang w:val="zh-CN"/>
        </w:rPr>
      </w:pPr>
    </w:p>
    <w:p>
      <w:pPr>
        <w:tabs>
          <w:tab w:val="left" w:pos="3088"/>
        </w:tabs>
        <w:autoSpaceDE w:val="0"/>
        <w:autoSpaceDN w:val="0"/>
        <w:adjustRightInd w:val="0"/>
        <w:ind w:firstLine="562" w:firstLineChars="200"/>
        <w:jc w:val="left"/>
        <w:rPr>
          <w:rFonts w:ascii="宋体" w:hAnsi="宋体" w:cs="宋体"/>
          <w:b/>
          <w:bCs/>
          <w:kern w:val="0"/>
          <w:sz w:val="28"/>
          <w:szCs w:val="28"/>
          <w:lang w:val="zh-CN"/>
        </w:rPr>
      </w:pPr>
      <w:r>
        <w:rPr>
          <w:rFonts w:ascii="宋体" w:hAnsi="宋体" w:cs="宋体"/>
          <w:b/>
          <w:bCs/>
          <w:kern w:val="0"/>
          <w:sz w:val="28"/>
          <w:szCs w:val="28"/>
          <w:lang w:val="zh-CN"/>
        </w:rPr>
        <w:t xml:space="preserve">2. </w:t>
      </w:r>
      <w:r>
        <w:rPr>
          <w:rFonts w:hint="eastAsia" w:ascii="宋体" w:hAnsi="宋体" w:cs="宋体"/>
          <w:b/>
          <w:bCs/>
          <w:kern w:val="0"/>
          <w:sz w:val="28"/>
          <w:szCs w:val="28"/>
          <w:lang w:val="zh-CN"/>
        </w:rPr>
        <w:t>添加栏目内容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jc w:val="left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栏目内容包括资源、活动，具体如下表：</w:t>
      </w:r>
    </w:p>
    <w:tbl>
      <w:tblPr>
        <w:tblStyle w:val="4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72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宋体" w:cs="宋体"/>
                <w:kern w:val="0"/>
                <w:szCs w:val="21"/>
                <w:lang w:val="zh-CN"/>
              </w:rPr>
              <w:t>内容形式</w:t>
            </w:r>
          </w:p>
        </w:tc>
        <w:tc>
          <w:tcPr>
            <w:tcW w:w="72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宋体" w:cs="宋体"/>
                <w:kern w:val="0"/>
                <w:szCs w:val="21"/>
                <w:lang w:val="zh-CN"/>
              </w:rPr>
              <w:t>工具类型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  <w:jc w:val="center"/>
        </w:trPr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宋体" w:cs="宋体"/>
                <w:kern w:val="0"/>
                <w:szCs w:val="21"/>
                <w:lang w:val="zh-CN"/>
              </w:rPr>
              <w:t>资源</w:t>
            </w:r>
          </w:p>
        </w:tc>
        <w:tc>
          <w:tcPr>
            <w:tcW w:w="72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ascii="宋体" w:cs="宋体"/>
                <w:kern w:val="0"/>
                <w:sz w:val="22"/>
                <w:szCs w:val="22"/>
              </w:rPr>
              <w:drawing>
                <wp:inline distT="0" distB="0" distL="0" distR="0">
                  <wp:extent cx="3136900" cy="749300"/>
                  <wp:effectExtent l="0" t="0" r="635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10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宋体" w:cs="宋体"/>
                <w:kern w:val="0"/>
                <w:szCs w:val="21"/>
                <w:lang w:val="zh-CN"/>
              </w:rPr>
              <w:t>活动</w:t>
            </w:r>
          </w:p>
        </w:tc>
        <w:tc>
          <w:tcPr>
            <w:tcW w:w="72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000000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ascii="宋体" w:cs="宋体"/>
                <w:kern w:val="0"/>
                <w:sz w:val="22"/>
                <w:szCs w:val="22"/>
              </w:rPr>
              <w:drawing>
                <wp:inline distT="0" distB="0" distL="0" distR="0">
                  <wp:extent cx="4279900" cy="622300"/>
                  <wp:effectExtent l="0" t="0" r="6350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spacing w:line="360" w:lineRule="auto"/>
        <w:ind w:firstLine="480"/>
        <w:jc w:val="left"/>
        <w:rPr>
          <w:rFonts w:ascii="宋体" w:cs="宋体"/>
          <w:kern w:val="0"/>
          <w:sz w:val="24"/>
          <w:lang w:val="zh-CN"/>
        </w:rPr>
      </w:pPr>
    </w:p>
    <w:p>
      <w:pPr>
        <w:tabs>
          <w:tab w:val="left" w:pos="3088"/>
        </w:tabs>
        <w:autoSpaceDE w:val="0"/>
        <w:autoSpaceDN w:val="0"/>
        <w:adjustRightInd w:val="0"/>
        <w:ind w:firstLine="562" w:firstLineChars="200"/>
        <w:jc w:val="left"/>
        <w:rPr>
          <w:rFonts w:ascii="宋体" w:hAnsi="宋体" w:cs="宋体"/>
          <w:b/>
          <w:bCs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val="zh-CN"/>
        </w:rPr>
        <w:t>添加资源</w:t>
      </w:r>
    </w:p>
    <w:p>
      <w:pPr>
        <w:tabs>
          <w:tab w:val="left" w:pos="3088"/>
        </w:tabs>
        <w:autoSpaceDE w:val="0"/>
        <w:autoSpaceDN w:val="0"/>
        <w:adjustRightInd w:val="0"/>
        <w:ind w:firstLine="562" w:firstLineChars="200"/>
        <w:jc w:val="left"/>
        <w:rPr>
          <w:rFonts w:ascii="宋体" w:hAnsi="宋体" w:cs="宋体"/>
          <w:b/>
          <w:bCs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val="zh-CN"/>
        </w:rPr>
        <w:t>方式一：直接添加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jc w:val="left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ascii="宋体" w:hAnsi="宋体" w:cs="宋体"/>
          <w:kern w:val="0"/>
          <w:sz w:val="28"/>
          <w:szCs w:val="28"/>
          <w:lang w:val="zh-CN"/>
        </w:rPr>
        <w:drawing>
          <wp:inline distT="0" distB="0" distL="0" distR="0">
            <wp:extent cx="2976880" cy="7105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1461" cy="72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通过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在线编辑</w:t>
      </w:r>
      <w:r>
        <w:rPr>
          <w:rFonts w:ascii="宋体" w:hAnsi="宋体" w:cs="宋体"/>
          <w:kern w:val="0"/>
          <w:sz w:val="28"/>
          <w:szCs w:val="28"/>
          <w:lang w:val="zh-CN"/>
        </w:rPr>
        <w:t>’‘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上传文件</w:t>
      </w:r>
      <w:r>
        <w:rPr>
          <w:rFonts w:ascii="宋体" w:hAnsi="宋体" w:cs="宋体"/>
          <w:kern w:val="0"/>
          <w:sz w:val="28"/>
          <w:szCs w:val="28"/>
          <w:lang w:val="zh-CN"/>
        </w:rPr>
        <w:t>’‘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添加</w:t>
      </w:r>
      <w:r>
        <w:rPr>
          <w:rFonts w:ascii="宋体" w:hAnsi="宋体" w:cs="宋体"/>
          <w:kern w:val="0"/>
          <w:sz w:val="28"/>
          <w:szCs w:val="28"/>
          <w:lang w:val="zh-CN"/>
        </w:rPr>
        <w:t>url’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直接添加文章、文档附件、链接类型的资源。</w:t>
      </w:r>
    </w:p>
    <w:p>
      <w:pPr>
        <w:tabs>
          <w:tab w:val="left" w:pos="3088"/>
        </w:tabs>
        <w:autoSpaceDE w:val="0"/>
        <w:autoSpaceDN w:val="0"/>
        <w:adjustRightInd w:val="0"/>
        <w:ind w:firstLine="562" w:firstLineChars="200"/>
        <w:jc w:val="left"/>
        <w:rPr>
          <w:rFonts w:ascii="宋体" w:hAnsi="宋体" w:cs="宋体"/>
          <w:b/>
          <w:bCs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val="zh-CN"/>
        </w:rPr>
        <w:t>方式二：引用资源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jc w:val="left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如果在</w:t>
      </w:r>
      <w:r>
        <w:rPr>
          <w:rFonts w:ascii="宋体" w:hAnsi="宋体" w:cs="宋体"/>
          <w:kern w:val="0"/>
          <w:sz w:val="28"/>
          <w:szCs w:val="28"/>
          <w:lang w:val="zh-CN"/>
        </w:rPr>
        <w:t>“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课程资源</w:t>
      </w:r>
      <w:r>
        <w:rPr>
          <w:rFonts w:ascii="宋体" w:hAnsi="宋体" w:cs="宋体"/>
          <w:kern w:val="0"/>
          <w:sz w:val="28"/>
          <w:szCs w:val="28"/>
          <w:lang w:val="zh-CN"/>
        </w:rPr>
        <w:t>”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已经添加内容，可通过</w:t>
      </w:r>
      <w:r>
        <w:rPr>
          <w:rFonts w:ascii="宋体" w:hAnsi="宋体" w:cs="宋体"/>
          <w:kern w:val="0"/>
          <w:sz w:val="28"/>
          <w:szCs w:val="28"/>
          <w:lang w:val="zh-CN"/>
        </w:rPr>
        <w:t>“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引用课程资源</w:t>
      </w:r>
      <w:r>
        <w:rPr>
          <w:rFonts w:ascii="宋体" w:hAnsi="宋体" w:cs="宋体"/>
          <w:kern w:val="0"/>
          <w:sz w:val="28"/>
          <w:szCs w:val="28"/>
          <w:lang w:val="zh-CN"/>
        </w:rPr>
        <w:t>”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引用已添加的课程资源。</w:t>
      </w:r>
    </w:p>
    <w:p>
      <w:pPr>
        <w:autoSpaceDE w:val="0"/>
        <w:autoSpaceDN w:val="0"/>
        <w:adjustRightInd w:val="0"/>
        <w:spacing w:before="156" w:after="156" w:line="360" w:lineRule="auto"/>
        <w:jc w:val="center"/>
        <w:rPr>
          <w:rFonts w:ascii="宋体" w:cs="宋体"/>
          <w:b/>
          <w:bCs/>
          <w:kern w:val="0"/>
          <w:sz w:val="24"/>
          <w:lang w:val="zh-CN"/>
        </w:rPr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4838700" cy="2387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088"/>
        </w:tabs>
        <w:autoSpaceDE w:val="0"/>
        <w:autoSpaceDN w:val="0"/>
        <w:adjustRightInd w:val="0"/>
        <w:ind w:firstLine="480" w:firstLineChars="200"/>
        <w:jc w:val="center"/>
        <w:rPr>
          <w:rFonts w:ascii="宋体" w:hAnsi="宋体" w:cs="宋体"/>
          <w:kern w:val="0"/>
          <w:sz w:val="24"/>
          <w:lang w:val="zh-CN"/>
        </w:rPr>
      </w:pPr>
      <w:r>
        <w:rPr>
          <w:rFonts w:hint="eastAsia" w:ascii="宋体" w:hAnsi="宋体" w:cs="宋体"/>
          <w:kern w:val="0"/>
          <w:sz w:val="24"/>
          <w:lang w:val="zh-CN"/>
        </w:rPr>
        <w:t>图</w:t>
      </w:r>
      <w:r>
        <w:rPr>
          <w:rFonts w:ascii="宋体" w:hAnsi="宋体" w:cs="宋体"/>
          <w:kern w:val="0"/>
          <w:sz w:val="24"/>
          <w:lang w:val="zh-CN"/>
        </w:rPr>
        <w:t xml:space="preserve"> </w:t>
      </w:r>
      <w:r>
        <w:rPr>
          <w:rFonts w:hint="eastAsia" w:ascii="宋体" w:hAnsi="宋体" w:cs="宋体"/>
          <w:kern w:val="0"/>
          <w:sz w:val="24"/>
          <w:lang w:val="zh-CN"/>
        </w:rPr>
        <w:t>引用课程资源</w:t>
      </w:r>
    </w:p>
    <w:p>
      <w:pPr>
        <w:tabs>
          <w:tab w:val="left" w:pos="3088"/>
        </w:tabs>
        <w:autoSpaceDE w:val="0"/>
        <w:autoSpaceDN w:val="0"/>
        <w:adjustRightInd w:val="0"/>
        <w:ind w:firstLine="562" w:firstLineChars="200"/>
        <w:jc w:val="left"/>
        <w:rPr>
          <w:rFonts w:ascii="宋体" w:hAnsi="宋体" w:cs="宋体"/>
          <w:b/>
          <w:bCs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val="zh-CN"/>
        </w:rPr>
        <w:t>添加活动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jc w:val="left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学习单元下可添加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在线测试</w:t>
      </w:r>
      <w:r>
        <w:rPr>
          <w:rFonts w:ascii="宋体" w:hAnsi="宋体" w:cs="宋体"/>
          <w:kern w:val="0"/>
          <w:sz w:val="28"/>
          <w:szCs w:val="28"/>
          <w:lang w:val="zh-CN"/>
        </w:rPr>
        <w:t>’‘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课程作业</w:t>
      </w:r>
      <w:r>
        <w:rPr>
          <w:rFonts w:ascii="宋体" w:hAnsi="宋体" w:cs="宋体"/>
          <w:kern w:val="0"/>
          <w:sz w:val="28"/>
          <w:szCs w:val="28"/>
          <w:lang w:val="zh-CN"/>
        </w:rPr>
        <w:t>’‘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讨论区</w:t>
      </w:r>
      <w:r>
        <w:rPr>
          <w:rFonts w:ascii="宋体" w:hAnsi="宋体" w:cs="宋体"/>
          <w:kern w:val="0"/>
          <w:sz w:val="28"/>
          <w:szCs w:val="28"/>
          <w:lang w:val="zh-CN"/>
        </w:rPr>
        <w:t>’‘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问卷调查</w:t>
      </w:r>
      <w:r>
        <w:rPr>
          <w:rFonts w:ascii="宋体" w:hAnsi="宋体" w:cs="宋体"/>
          <w:kern w:val="0"/>
          <w:sz w:val="28"/>
          <w:szCs w:val="28"/>
          <w:lang w:val="zh-CN"/>
        </w:rPr>
        <w:t>’‘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播课单元</w:t>
      </w:r>
      <w:r>
        <w:rPr>
          <w:rFonts w:ascii="宋体" w:hAnsi="宋体" w:cs="宋体"/>
          <w:kern w:val="0"/>
          <w:sz w:val="28"/>
          <w:szCs w:val="28"/>
          <w:lang w:val="zh-CN"/>
        </w:rPr>
        <w:t>’‘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研究性教学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等师生互动栏目中的内容。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jc w:val="left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以添加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课程作业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为例：点击内容主显示区上方的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课程作业</w:t>
      </w:r>
      <w:r>
        <w:rPr>
          <w:rFonts w:ascii="宋体" w:hAnsi="宋体" w:cs="宋体"/>
          <w:kern w:val="0"/>
          <w:sz w:val="28"/>
          <w:szCs w:val="28"/>
          <w:lang w:val="zh-CN"/>
        </w:rPr>
        <w:drawing>
          <wp:inline distT="0" distB="0" distL="0" distR="0">
            <wp:extent cx="341630" cy="3302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782" cy="34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图标，页面下方会出现课程作业的添加方式。</w:t>
      </w:r>
      <w:r>
        <w:rPr>
          <w:rFonts w:ascii="宋体" w:hAnsi="宋体" w:cs="宋体"/>
          <w:kern w:val="0"/>
          <w:sz w:val="28"/>
          <w:szCs w:val="28"/>
          <w:lang w:val="zh-CN"/>
        </w:rPr>
        <w:t xml:space="preserve"> </w:t>
      </w:r>
    </w:p>
    <w:p>
      <w:pPr>
        <w:autoSpaceDE w:val="0"/>
        <w:autoSpaceDN w:val="0"/>
        <w:adjustRightInd w:val="0"/>
        <w:spacing w:line="360" w:lineRule="auto"/>
        <w:ind w:firstLine="420"/>
        <w:jc w:val="center"/>
        <w:rPr>
          <w:rFonts w:ascii="宋体" w:cs="宋体"/>
          <w:kern w:val="0"/>
          <w:sz w:val="22"/>
          <w:szCs w:val="22"/>
          <w:lang w:val="zh-CN"/>
        </w:rPr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4514850" cy="22631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2617" cy="22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088"/>
        </w:tabs>
        <w:autoSpaceDE w:val="0"/>
        <w:autoSpaceDN w:val="0"/>
        <w:adjustRightInd w:val="0"/>
        <w:ind w:firstLine="562" w:firstLineChars="200"/>
        <w:jc w:val="left"/>
        <w:rPr>
          <w:rFonts w:ascii="宋体" w:hAnsi="宋体" w:cs="宋体"/>
          <w:b/>
          <w:bCs/>
          <w:kern w:val="0"/>
          <w:sz w:val="28"/>
          <w:szCs w:val="28"/>
          <w:lang w:val="zh-CN"/>
        </w:rPr>
      </w:pPr>
    </w:p>
    <w:p>
      <w:pPr>
        <w:tabs>
          <w:tab w:val="left" w:pos="3088"/>
        </w:tabs>
        <w:autoSpaceDE w:val="0"/>
        <w:autoSpaceDN w:val="0"/>
        <w:adjustRightInd w:val="0"/>
        <w:ind w:firstLine="562" w:firstLineChars="200"/>
        <w:jc w:val="left"/>
        <w:rPr>
          <w:rFonts w:ascii="宋体" w:hAnsi="宋体" w:cs="宋体"/>
          <w:b/>
          <w:bCs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val="zh-CN"/>
        </w:rPr>
        <w:t>方式：直接添加（课程作业）</w:t>
      </w:r>
    </w:p>
    <w:p>
      <w:pPr>
        <w:tabs>
          <w:tab w:val="left" w:pos="3088"/>
        </w:tabs>
        <w:autoSpaceDE w:val="0"/>
        <w:autoSpaceDN w:val="0"/>
        <w:adjustRightInd w:val="0"/>
        <w:ind w:firstLine="560" w:firstLineChars="200"/>
        <w:jc w:val="left"/>
        <w:rPr>
          <w:rFonts w:ascii="宋体" w:hAnsi="宋体" w:cs="宋体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kern w:val="0"/>
          <w:sz w:val="28"/>
          <w:szCs w:val="28"/>
          <w:lang w:val="zh-CN"/>
        </w:rPr>
        <w:t>点击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增加新课程作业并引用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进入作业添加页面，根据导航选择作业模板、添加作业标题、内容、评分方式、截止时间等，点击</w:t>
      </w:r>
      <w:r>
        <w:rPr>
          <w:rFonts w:ascii="宋体" w:hAnsi="宋体" w:cs="宋体"/>
          <w:kern w:val="0"/>
          <w:sz w:val="28"/>
          <w:szCs w:val="28"/>
          <w:lang w:val="zh-CN"/>
        </w:rPr>
        <w:t>‘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完成</w:t>
      </w:r>
      <w:r>
        <w:rPr>
          <w:rFonts w:ascii="宋体" w:hAnsi="宋体" w:cs="宋体"/>
          <w:kern w:val="0"/>
          <w:sz w:val="28"/>
          <w:szCs w:val="28"/>
          <w:lang w:val="zh-CN"/>
        </w:rPr>
        <w:t>’</w:t>
      </w:r>
      <w:r>
        <w:rPr>
          <w:rFonts w:hint="eastAsia" w:ascii="宋体" w:hAnsi="宋体" w:cs="宋体"/>
          <w:kern w:val="0"/>
          <w:sz w:val="28"/>
          <w:szCs w:val="28"/>
          <w:lang w:val="zh-CN"/>
        </w:rPr>
        <w:t>，添加成功。</w:t>
      </w:r>
      <w:bookmarkStart w:id="0" w:name="_GoBack"/>
      <w:bookmarkEnd w:id="0"/>
    </w:p>
    <w:p>
      <w:pPr>
        <w:jc w:val="center"/>
      </w:pPr>
      <w:r>
        <w:rPr>
          <w:rFonts w:ascii="宋体" w:cs="宋体"/>
          <w:kern w:val="0"/>
          <w:sz w:val="22"/>
          <w:szCs w:val="22"/>
        </w:rPr>
        <w:drawing>
          <wp:inline distT="0" distB="0" distL="0" distR="0">
            <wp:extent cx="4838700" cy="36322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algun Gothic">
    <w:panose1 w:val="020B0503020000020004"/>
    <w:charset w:val="81"/>
    <w:family w:val="swiss"/>
    <w:pitch w:val="default"/>
    <w:sig w:usb0="900002AF" w:usb1="01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3D1"/>
    <w:rsid w:val="001B2A84"/>
    <w:rsid w:val="001C6DF2"/>
    <w:rsid w:val="002B33D1"/>
    <w:rsid w:val="005E4A00"/>
    <w:rsid w:val="00B96654"/>
    <w:rsid w:val="00BA4755"/>
    <w:rsid w:val="00D64CBC"/>
    <w:rsid w:val="00EF3203"/>
    <w:rsid w:val="7B94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qFormat/>
    <w:uiPriority w:val="0"/>
    <w:rPr>
      <w:color w:val="0563C1"/>
      <w:u w:val="single"/>
    </w:rPr>
  </w:style>
  <w:style w:type="character" w:customStyle="1" w:styleId="7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242</Words>
  <Characters>1383</Characters>
  <Lines>11</Lines>
  <Paragraphs>3</Paragraphs>
  <TotalTime>30</TotalTime>
  <ScaleCrop>false</ScaleCrop>
  <LinksUpToDate>false</LinksUpToDate>
  <CharactersWithSpaces>1622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2020-02-05T14:03:00Z</dcterms:created>
  <dc:creator>sk@ahu.edu.cn</dc:creator>
  <cp:lastModifiedBy>Administrator</cp:lastModifiedBy>
  <dcterms:modified xsi:type="dcterms:W3CDTF">2020-02-06T01:16:48Z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